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3B60" w:rsidRPr="009F26DF" w:rsidRDefault="00A53B21" w:rsidP="009F26DF">
      <w:pPr>
        <w:pStyle w:val="NormalWeb"/>
        <w:spacing w:before="240" w:beforeAutospacing="0" w:after="0" w:afterAutospacing="0"/>
        <w:rPr>
          <w:rFonts w:eastAsiaTheme="minorEastAsia" w:cstheme="minorBidi"/>
          <w:smallCaps/>
          <w:sz w:val="32"/>
          <w:szCs w:val="32"/>
        </w:rPr>
      </w:pPr>
      <w:r w:rsidRPr="009F26DF">
        <w:rPr>
          <w:rFonts w:eastAsiaTheme="minorEastAsia" w:cstheme="minorBidi"/>
          <w:smallCaps/>
          <w:noProof/>
          <w:sz w:val="32"/>
          <w:szCs w:val="32"/>
        </w:rPr>
        <w:drawing>
          <wp:anchor distT="0" distB="0" distL="114300" distR="114300" simplePos="0" relativeHeight="251667968" behindDoc="0" locked="0" layoutInCell="1" allowOverlap="1" wp14:anchorId="76990296" wp14:editId="670538E3">
            <wp:simplePos x="0" y="0"/>
            <wp:positionH relativeFrom="column">
              <wp:posOffset>8890</wp:posOffset>
            </wp:positionH>
            <wp:positionV relativeFrom="paragraph">
              <wp:posOffset>-582930</wp:posOffset>
            </wp:positionV>
            <wp:extent cx="2562225" cy="1019175"/>
            <wp:effectExtent l="0" t="0" r="9525" b="9525"/>
            <wp:wrapTopAndBottom/>
            <wp:docPr id="1" name="Picture 1" descr="C:\Users\braeden.CACP\AppData\Local\Microsoft\Windows\Temporary Internet Files\Content.Outlook\QZ7V0ZJ9\2012RERCLogoDRKBLU300dpi_trnsp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aeden.CACP\AppData\Local\Microsoft\Windows\Temporary Internet Files\Content.Outlook\QZ7V0ZJ9\2012RERCLogoDRKBLU300dpi_trnsprt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222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A0594" w:rsidRPr="009F26DF">
        <w:rPr>
          <w:rFonts w:eastAsiaTheme="minorEastAsia" w:cstheme="minorBidi"/>
          <w:smallCaps/>
          <w:sz w:val="32"/>
          <w:szCs w:val="32"/>
        </w:rPr>
        <w:t>Technology and Disability Policy Highlights</w:t>
      </w:r>
      <w:r w:rsidR="00D077D1" w:rsidRPr="009F26DF">
        <w:rPr>
          <w:rFonts w:eastAsiaTheme="minorEastAsia" w:cstheme="minorBidi"/>
          <w:smallCaps/>
          <w:sz w:val="32"/>
          <w:szCs w:val="32"/>
        </w:rPr>
        <w:t xml:space="preserve"> </w:t>
      </w:r>
    </w:p>
    <w:p w:rsidR="009E3B60" w:rsidRPr="00C7612B" w:rsidRDefault="00790ECB" w:rsidP="002F3D48">
      <w:r w:rsidRPr="00C7612B">
        <w:t>March</w:t>
      </w:r>
      <w:r w:rsidR="0093501C" w:rsidRPr="00C7612B">
        <w:t xml:space="preserve"> </w:t>
      </w:r>
      <w:r w:rsidR="009E3B60" w:rsidRPr="00C7612B">
        <w:t>201</w:t>
      </w:r>
      <w:r w:rsidR="00AB39CA" w:rsidRPr="00C7612B">
        <w:t>4</w:t>
      </w:r>
    </w:p>
    <w:p w:rsidR="00274E47" w:rsidRPr="00C7612B" w:rsidRDefault="00AA0594" w:rsidP="002F3D48">
      <w:pPr>
        <w:jc w:val="right"/>
      </w:pPr>
      <w:r w:rsidRPr="00C7612B">
        <w:rPr>
          <w:rFonts w:ascii="Arial" w:hAnsi="Arial" w:cs="Arial"/>
          <w:noProof/>
          <w:color w:val="0000FF"/>
        </w:rPr>
        <w:drawing>
          <wp:anchor distT="0" distB="0" distL="114300" distR="114300" simplePos="0" relativeHeight="251660800" behindDoc="0" locked="0" layoutInCell="1" allowOverlap="1" wp14:anchorId="3DE8DCA9" wp14:editId="29661723">
            <wp:simplePos x="0" y="0"/>
            <wp:positionH relativeFrom="column">
              <wp:posOffset>833120</wp:posOffset>
            </wp:positionH>
            <wp:positionV relativeFrom="paragraph">
              <wp:posOffset>13970</wp:posOffset>
            </wp:positionV>
            <wp:extent cx="274320" cy="274320"/>
            <wp:effectExtent l="0" t="0" r="0" b="0"/>
            <wp:wrapSquare wrapText="bothSides"/>
            <wp:docPr id="6" name="Picture 6" descr="View our profile on LinkedIn">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ew our profile on Linked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612B">
        <w:rPr>
          <w:rFonts w:ascii="Arial" w:hAnsi="Arial" w:cs="Arial"/>
          <w:noProof/>
          <w:color w:val="0000FF"/>
        </w:rPr>
        <w:drawing>
          <wp:anchor distT="0" distB="0" distL="114300" distR="114300" simplePos="0" relativeHeight="251661824" behindDoc="0" locked="0" layoutInCell="1" allowOverlap="1" wp14:anchorId="4C926817" wp14:editId="27B0140C">
            <wp:simplePos x="0" y="0"/>
            <wp:positionH relativeFrom="column">
              <wp:posOffset>420370</wp:posOffset>
            </wp:positionH>
            <wp:positionV relativeFrom="paragraph">
              <wp:posOffset>12065</wp:posOffset>
            </wp:positionV>
            <wp:extent cx="274320" cy="274320"/>
            <wp:effectExtent l="0" t="0" r="0" b="0"/>
            <wp:wrapSquare wrapText="bothSides"/>
            <wp:docPr id="7" name="Picture 7" descr="Follow us on Twitter">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llow us on Twit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612B">
        <w:rPr>
          <w:rFonts w:ascii="Arial" w:hAnsi="Arial" w:cs="Arial"/>
          <w:noProof/>
          <w:color w:val="0000FF"/>
        </w:rPr>
        <w:drawing>
          <wp:anchor distT="0" distB="0" distL="114300" distR="114300" simplePos="0" relativeHeight="251659776" behindDoc="0" locked="0" layoutInCell="1" allowOverlap="1" wp14:anchorId="28FDD419" wp14:editId="2CBE7E5A">
            <wp:simplePos x="0" y="0"/>
            <wp:positionH relativeFrom="column">
              <wp:posOffset>9525</wp:posOffset>
            </wp:positionH>
            <wp:positionV relativeFrom="paragraph">
              <wp:posOffset>15875</wp:posOffset>
            </wp:positionV>
            <wp:extent cx="274320" cy="274320"/>
            <wp:effectExtent l="0" t="0" r="0" b="0"/>
            <wp:wrapSquare wrapText="bothSides"/>
            <wp:docPr id="8" name="Picture 8" descr="Like us on Facebook">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ke us on Face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B60" w:rsidRPr="00C7612B" w:rsidRDefault="009E3B60" w:rsidP="002F3D48">
      <w:pPr>
        <w:jc w:val="right"/>
      </w:pPr>
    </w:p>
    <w:p w:rsidR="009E3B60" w:rsidRPr="00C7612B" w:rsidRDefault="00AA0594" w:rsidP="009F26DF">
      <w:pPr>
        <w:pStyle w:val="Heading1"/>
        <w:keepNext w:val="0"/>
        <w:spacing w:before="300" w:after="180"/>
        <w:rPr>
          <w:rStyle w:val="Hyperlink"/>
          <w:rFonts w:eastAsiaTheme="minorEastAsia"/>
          <w:b w:val="0"/>
          <w:bCs w:val="0"/>
          <w:i w:val="0"/>
          <w:smallCaps/>
          <w:color w:val="auto"/>
          <w:spacing w:val="5"/>
          <w:sz w:val="32"/>
          <w:szCs w:val="32"/>
          <w:u w:val="none"/>
        </w:rPr>
      </w:pPr>
      <w:r w:rsidRPr="00C7612B">
        <w:rPr>
          <w:rStyle w:val="Hyperlink"/>
          <w:rFonts w:eastAsiaTheme="minorEastAsia"/>
          <w:b w:val="0"/>
          <w:bCs w:val="0"/>
          <w:i w:val="0"/>
          <w:smallCaps/>
          <w:color w:val="auto"/>
          <w:spacing w:val="5"/>
          <w:sz w:val="32"/>
          <w:szCs w:val="32"/>
          <w:u w:val="none"/>
        </w:rPr>
        <w:t>Overview</w:t>
      </w:r>
    </w:p>
    <w:p w:rsidR="006775EE" w:rsidRPr="00241547" w:rsidRDefault="0089026E" w:rsidP="009F26DF">
      <w:pPr>
        <w:spacing w:after="120"/>
        <w:rPr>
          <w:szCs w:val="18"/>
        </w:rPr>
      </w:pPr>
      <w:bookmarkStart w:id="0" w:name="_Ref194473858"/>
      <w:bookmarkStart w:id="1" w:name="_GoBack"/>
      <w:r w:rsidRPr="00241547">
        <w:rPr>
          <w:bCs/>
          <w:szCs w:val="18"/>
        </w:rPr>
        <w:t xml:space="preserve">In March, </w:t>
      </w:r>
      <w:r w:rsidRPr="00241547">
        <w:rPr>
          <w:szCs w:val="18"/>
        </w:rPr>
        <w:t>H&amp;R Block entered into a five-year consent decree with the Department of Justice (DOJ) following complaints that H&amp;R Block violated the Americans with Disabilities Act (ADA) by failing to ensure accessibility on their website and mobile applications.</w:t>
      </w:r>
    </w:p>
    <w:p w:rsidR="0089026E" w:rsidRPr="00241547" w:rsidRDefault="0089026E" w:rsidP="009F26DF">
      <w:pPr>
        <w:spacing w:after="120"/>
        <w:rPr>
          <w:bCs/>
          <w:szCs w:val="18"/>
        </w:rPr>
      </w:pPr>
      <w:r w:rsidRPr="00241547">
        <w:rPr>
          <w:bCs/>
          <w:szCs w:val="18"/>
        </w:rPr>
        <w:t>In regulatory news</w:t>
      </w:r>
      <w:r w:rsidR="00292AE0" w:rsidRPr="00241547">
        <w:rPr>
          <w:bCs/>
          <w:szCs w:val="18"/>
        </w:rPr>
        <w:t xml:space="preserve">, the </w:t>
      </w:r>
      <w:r w:rsidR="00F63135" w:rsidRPr="007559EA">
        <w:rPr>
          <w:szCs w:val="18"/>
        </w:rPr>
        <w:t xml:space="preserve">Federal Communications Commission </w:t>
      </w:r>
      <w:r w:rsidR="00F63135">
        <w:rPr>
          <w:szCs w:val="18"/>
        </w:rPr>
        <w:t>(</w:t>
      </w:r>
      <w:r w:rsidR="00292AE0" w:rsidRPr="00241547">
        <w:rPr>
          <w:bCs/>
          <w:szCs w:val="18"/>
        </w:rPr>
        <w:t>FCC</w:t>
      </w:r>
      <w:r w:rsidR="00F63135">
        <w:rPr>
          <w:bCs/>
          <w:szCs w:val="18"/>
        </w:rPr>
        <w:t>)</w:t>
      </w:r>
      <w:r w:rsidR="00292AE0" w:rsidRPr="00241547">
        <w:rPr>
          <w:bCs/>
          <w:szCs w:val="18"/>
        </w:rPr>
        <w:t xml:space="preserve"> </w:t>
      </w:r>
      <w:r w:rsidR="009F26DF" w:rsidRPr="00241547">
        <w:rPr>
          <w:bCs/>
          <w:szCs w:val="18"/>
        </w:rPr>
        <w:t xml:space="preserve">issued </w:t>
      </w:r>
      <w:r w:rsidR="00292AE0" w:rsidRPr="00241547">
        <w:rPr>
          <w:bCs/>
          <w:szCs w:val="18"/>
        </w:rPr>
        <w:t xml:space="preserve">a </w:t>
      </w:r>
      <w:r w:rsidR="00292AE0" w:rsidRPr="00241547">
        <w:rPr>
          <w:bCs/>
          <w:i/>
          <w:szCs w:val="18"/>
        </w:rPr>
        <w:t xml:space="preserve">Report and Order and Further Notice of Proposed Rulemaking, </w:t>
      </w:r>
      <w:r w:rsidR="00292AE0" w:rsidRPr="00241547">
        <w:rPr>
          <w:bCs/>
          <w:szCs w:val="18"/>
        </w:rPr>
        <w:t xml:space="preserve">wherein new rules were adopted </w:t>
      </w:r>
      <w:r w:rsidR="00292AE0" w:rsidRPr="00241547">
        <w:rPr>
          <w:szCs w:val="18"/>
        </w:rPr>
        <w:t>in accordance with Section 713 of the Communications Act to enhance the quality of closed captioning, including new standards to ensure that captions are accurate and synchronous in portraying the spoken words and background noises, ar</w:t>
      </w:r>
      <w:r w:rsidR="0084741F">
        <w:rPr>
          <w:szCs w:val="18"/>
        </w:rPr>
        <w:t>e present for the whole program</w:t>
      </w:r>
      <w:r w:rsidR="00292AE0" w:rsidRPr="00241547">
        <w:rPr>
          <w:szCs w:val="18"/>
        </w:rPr>
        <w:t xml:space="preserve"> and are placed in such a way that they do not block important visual content.</w:t>
      </w:r>
      <w:r w:rsidR="00AA1E60" w:rsidRPr="00241547">
        <w:rPr>
          <w:szCs w:val="18"/>
        </w:rPr>
        <w:t xml:space="preserve"> </w:t>
      </w:r>
      <w:r w:rsidR="009F26DF" w:rsidRPr="00241547">
        <w:rPr>
          <w:szCs w:val="18"/>
        </w:rPr>
        <w:t xml:space="preserve"> </w:t>
      </w:r>
      <w:r w:rsidR="009C4A4E" w:rsidRPr="00241547">
        <w:rPr>
          <w:szCs w:val="18"/>
        </w:rPr>
        <w:t xml:space="preserve">The FCC also issued a </w:t>
      </w:r>
      <w:r w:rsidR="009C4A4E" w:rsidRPr="00241547">
        <w:rPr>
          <w:i/>
          <w:szCs w:val="18"/>
        </w:rPr>
        <w:t>Second Further Notice of Proposed Rulemaking</w:t>
      </w:r>
      <w:r w:rsidR="009C4A4E" w:rsidRPr="00241547">
        <w:rPr>
          <w:szCs w:val="18"/>
        </w:rPr>
        <w:t xml:space="preserve"> regarding development and deployment of NG911</w:t>
      </w:r>
      <w:r w:rsidR="0084741F">
        <w:rPr>
          <w:szCs w:val="18"/>
        </w:rPr>
        <w:t>,</w:t>
      </w:r>
      <w:r w:rsidR="009C4A4E" w:rsidRPr="00241547">
        <w:rPr>
          <w:szCs w:val="18"/>
        </w:rPr>
        <w:t xml:space="preserve"> asking for comments on a possible deadline for deployment and whether relay services should provide text-to-text and text-to-voice services “to support communication with [Public Safety Answering Points]” for consumers.</w:t>
      </w:r>
    </w:p>
    <w:bookmarkEnd w:id="1"/>
    <w:p w:rsidR="00D606B6" w:rsidRPr="00241547" w:rsidRDefault="00D606B6" w:rsidP="002F3D48">
      <w:pPr>
        <w:spacing w:line="240" w:lineRule="auto"/>
        <w:rPr>
          <w:szCs w:val="18"/>
        </w:rPr>
      </w:pPr>
      <w:r w:rsidRPr="00241547">
        <w:rPr>
          <w:szCs w:val="18"/>
        </w:rPr>
        <w:t>Click the headings below to link directly to a particular section.</w:t>
      </w:r>
    </w:p>
    <w:p w:rsidR="00CB1DAB" w:rsidRPr="00241547" w:rsidRDefault="00F9408A" w:rsidP="002F3D48">
      <w:pPr>
        <w:spacing w:line="240" w:lineRule="auto"/>
        <w:jc w:val="both"/>
        <w:outlineLvl w:val="1"/>
        <w:rPr>
          <w:szCs w:val="18"/>
        </w:rPr>
      </w:pPr>
      <w:hyperlink w:anchor="legislativeactivities" w:history="1">
        <w:r w:rsidR="00CB1DAB" w:rsidRPr="00241547">
          <w:rPr>
            <w:rStyle w:val="Hyperlink"/>
            <w:szCs w:val="18"/>
          </w:rPr>
          <w:t>Legislative Activities</w:t>
        </w:r>
      </w:hyperlink>
    </w:p>
    <w:p w:rsidR="00D606B6" w:rsidRPr="00241547" w:rsidRDefault="00F9408A" w:rsidP="002F3D48">
      <w:pPr>
        <w:spacing w:line="240" w:lineRule="auto"/>
        <w:jc w:val="both"/>
        <w:outlineLvl w:val="1"/>
        <w:rPr>
          <w:szCs w:val="18"/>
        </w:rPr>
      </w:pPr>
      <w:hyperlink w:anchor="regulatoryactivities" w:history="1">
        <w:r w:rsidR="00D606B6" w:rsidRPr="00241547">
          <w:rPr>
            <w:rStyle w:val="Hyperlink"/>
            <w:szCs w:val="18"/>
          </w:rPr>
          <w:t>Regulatory Activities</w:t>
        </w:r>
      </w:hyperlink>
    </w:p>
    <w:p w:rsidR="00D606B6" w:rsidRPr="00241547" w:rsidRDefault="00F9408A" w:rsidP="002F3D48">
      <w:pPr>
        <w:spacing w:line="240" w:lineRule="auto"/>
        <w:jc w:val="both"/>
        <w:outlineLvl w:val="1"/>
        <w:rPr>
          <w:rStyle w:val="Hyperlink"/>
          <w:szCs w:val="18"/>
        </w:rPr>
      </w:pPr>
      <w:hyperlink w:anchor="otheritemsofinterest" w:history="1">
        <w:r w:rsidR="00D606B6" w:rsidRPr="00241547">
          <w:rPr>
            <w:rStyle w:val="Hyperlink"/>
            <w:szCs w:val="18"/>
          </w:rPr>
          <w:t>Other Items of Interest</w:t>
        </w:r>
      </w:hyperlink>
    </w:p>
    <w:p w:rsidR="00D606B6" w:rsidRPr="00241547" w:rsidRDefault="00F9408A" w:rsidP="002F3D48">
      <w:pPr>
        <w:spacing w:line="240" w:lineRule="auto"/>
        <w:jc w:val="both"/>
        <w:outlineLvl w:val="1"/>
        <w:rPr>
          <w:szCs w:val="18"/>
        </w:rPr>
      </w:pPr>
      <w:hyperlink w:anchor="wirelessrercupdates" w:history="1">
        <w:r w:rsidR="00D606B6" w:rsidRPr="00241547">
          <w:rPr>
            <w:rStyle w:val="Hyperlink"/>
            <w:szCs w:val="18"/>
          </w:rPr>
          <w:t>Wireless RERC Updates</w:t>
        </w:r>
      </w:hyperlink>
    </w:p>
    <w:p w:rsidR="00D606B6" w:rsidRPr="00241547" w:rsidRDefault="00F9408A" w:rsidP="002F3D48">
      <w:pPr>
        <w:spacing w:line="240" w:lineRule="auto"/>
        <w:jc w:val="both"/>
        <w:outlineLvl w:val="1"/>
        <w:rPr>
          <w:szCs w:val="18"/>
        </w:rPr>
      </w:pPr>
      <w:hyperlink w:anchor="Upcomingevents" w:history="1">
        <w:r w:rsidR="00D606B6" w:rsidRPr="00241547">
          <w:rPr>
            <w:rStyle w:val="Hyperlink"/>
            <w:szCs w:val="18"/>
          </w:rPr>
          <w:t>Upcoming Events</w:t>
        </w:r>
      </w:hyperlink>
    </w:p>
    <w:p w:rsidR="009F26DF" w:rsidRDefault="00C146CC">
      <w:pPr>
        <w:spacing w:line="240" w:lineRule="auto"/>
        <w:rPr>
          <w:rFonts w:eastAsiaTheme="minorEastAsia" w:cstheme="minorBidi"/>
          <w:b/>
          <w:bCs/>
          <w:i/>
          <w:smallCaps/>
          <w:spacing w:val="5"/>
          <w:sz w:val="32"/>
          <w:szCs w:val="32"/>
        </w:rPr>
        <w:sectPr w:rsidR="009F26DF" w:rsidSect="009E3B60">
          <w:footerReference w:type="even" r:id="rId16"/>
          <w:footerReference w:type="default" r:id="rId17"/>
          <w:pgSz w:w="12240" w:h="15840"/>
          <w:pgMar w:top="1440" w:right="1440" w:bottom="1440" w:left="1440" w:header="720" w:footer="720" w:gutter="0"/>
          <w:cols w:space="720"/>
          <w:docGrid w:linePitch="360"/>
        </w:sectPr>
      </w:pPr>
      <w:bookmarkStart w:id="2" w:name="_Legislative_Activities"/>
      <w:bookmarkEnd w:id="2"/>
      <w:r w:rsidRPr="00C7612B">
        <w:rPr>
          <w:rFonts w:eastAsiaTheme="minorEastAsia" w:cstheme="minorBidi"/>
          <w:b/>
          <w:bCs/>
          <w:i/>
          <w:smallCaps/>
          <w:spacing w:val="5"/>
          <w:sz w:val="32"/>
          <w:szCs w:val="32"/>
        </w:rPr>
        <w:br w:type="page"/>
      </w:r>
    </w:p>
    <w:p w:rsidR="00A627A2" w:rsidRDefault="00A627A2" w:rsidP="009F26DF">
      <w:pPr>
        <w:pStyle w:val="Heading1"/>
        <w:keepNext w:val="0"/>
        <w:spacing w:before="120" w:after="40" w:line="276" w:lineRule="auto"/>
        <w:rPr>
          <w:rFonts w:ascii="Verdana" w:eastAsiaTheme="minorEastAsia" w:hAnsi="Verdana" w:cstheme="minorBidi"/>
          <w:b w:val="0"/>
          <w:bCs w:val="0"/>
          <w:i w:val="0"/>
          <w:smallCaps/>
          <w:spacing w:val="5"/>
          <w:sz w:val="32"/>
          <w:szCs w:val="32"/>
          <w:u w:val="none"/>
        </w:rPr>
      </w:pPr>
      <w:bookmarkStart w:id="3" w:name="legislativeactivities"/>
      <w:bookmarkStart w:id="4" w:name="_Ref189540317"/>
      <w:bookmarkEnd w:id="0"/>
      <w:bookmarkEnd w:id="3"/>
      <w:r w:rsidRPr="00C7612B">
        <w:rPr>
          <w:rFonts w:ascii="Verdana" w:eastAsiaTheme="minorEastAsia" w:hAnsi="Verdana" w:cstheme="minorBidi"/>
          <w:b w:val="0"/>
          <w:bCs w:val="0"/>
          <w:i w:val="0"/>
          <w:smallCaps/>
          <w:spacing w:val="5"/>
          <w:sz w:val="32"/>
          <w:szCs w:val="32"/>
          <w:u w:val="none"/>
        </w:rPr>
        <w:lastRenderedPageBreak/>
        <w:t>Legislative Activities</w:t>
      </w:r>
    </w:p>
    <w:p w:rsidR="009F26DF" w:rsidRPr="009F26DF" w:rsidRDefault="009F26DF" w:rsidP="009F26DF">
      <w:pPr>
        <w:rPr>
          <w:rFonts w:eastAsiaTheme="minorEastAsia"/>
        </w:rPr>
      </w:pPr>
    </w:p>
    <w:p w:rsidR="00B957E8" w:rsidRPr="007559EA" w:rsidRDefault="00B957E8" w:rsidP="009F26DF">
      <w:pPr>
        <w:pStyle w:val="Heading2"/>
        <w:keepNext w:val="0"/>
        <w:spacing w:before="120" w:after="0"/>
        <w:jc w:val="both"/>
        <w:rPr>
          <w:rFonts w:ascii="Verdana" w:eastAsiaTheme="minorEastAsia" w:hAnsi="Verdana" w:cstheme="minorBidi"/>
          <w:bCs w:val="0"/>
          <w:i w:val="0"/>
          <w:iCs w:val="0"/>
          <w:smallCaps/>
          <w:spacing w:val="5"/>
          <w:sz w:val="22"/>
          <w:szCs w:val="22"/>
        </w:rPr>
      </w:pPr>
      <w:r w:rsidRPr="007559EA">
        <w:rPr>
          <w:rFonts w:ascii="Verdana" w:eastAsiaTheme="minorEastAsia" w:hAnsi="Verdana" w:cstheme="minorBidi"/>
          <w:bCs w:val="0"/>
          <w:i w:val="0"/>
          <w:iCs w:val="0"/>
          <w:smallCaps/>
          <w:spacing w:val="5"/>
          <w:sz w:val="22"/>
          <w:szCs w:val="22"/>
        </w:rPr>
        <w:t>H&amp;R Block Will Make Website and Apps Accessible</w:t>
      </w:r>
    </w:p>
    <w:p w:rsidR="009F26DF" w:rsidRPr="007559EA" w:rsidRDefault="00B957E8" w:rsidP="009F26DF">
      <w:pPr>
        <w:spacing w:after="120"/>
        <w:jc w:val="both"/>
        <w:rPr>
          <w:szCs w:val="18"/>
        </w:rPr>
      </w:pPr>
      <w:r w:rsidRPr="007559EA">
        <w:rPr>
          <w:color w:val="000000"/>
          <w:szCs w:val="18"/>
        </w:rPr>
        <w:t>March 7, 2014 —</w:t>
      </w:r>
      <w:r w:rsidRPr="007559EA">
        <w:rPr>
          <w:szCs w:val="18"/>
        </w:rPr>
        <w:t xml:space="preserve"> H&amp;R Block has entered into a five-year consent decree with the Department of Justice (DOJ).  The decree follows complaints by the National Federation of the Blind (NFB) and two individual plaintiffs that H&amp;R Block violated the Americans with Disabilities Act (ADA) by failing to ensure accessibility on their website and mobile applications. The complaints highlight that the website and mobile applications are incompatible with many assistive technologies such as screen readers and refreshable Braille displays</w:t>
      </w:r>
      <w:r w:rsidR="0084741F">
        <w:rPr>
          <w:szCs w:val="18"/>
        </w:rPr>
        <w:t>.  The complaint also stated that H&amp;R Block</w:t>
      </w:r>
      <w:r w:rsidRPr="007559EA">
        <w:rPr>
          <w:szCs w:val="18"/>
        </w:rPr>
        <w:t xml:space="preserve"> failed to provide other accessibility features such as keyboard navigation or captioning.  </w:t>
      </w:r>
    </w:p>
    <w:p w:rsidR="00B957E8" w:rsidRPr="007559EA" w:rsidRDefault="00B957E8" w:rsidP="00B957E8">
      <w:pPr>
        <w:spacing w:after="200"/>
        <w:jc w:val="both"/>
        <w:rPr>
          <w:color w:val="000000"/>
          <w:szCs w:val="18"/>
          <w:shd w:val="clear" w:color="auto" w:fill="FFFFFF"/>
        </w:rPr>
      </w:pPr>
      <w:r w:rsidRPr="007559EA">
        <w:rPr>
          <w:szCs w:val="18"/>
        </w:rPr>
        <w:t>Under the decree, H&amp;R Block will work to enhance the accessibility of their services by ensuring that their website and mobile apps are in compliance with Level AA Success Criteria of the Web Content Accessibility Guidelines (WCAG) 2.0 by January 1, 2015, appointing a web accessibility coordinator and providing accessibility training for all web content personnel.  H&amp;R Block has also been ordered to “pay $45,000 to the two individual plaintiffs, and a $55,000 civil penalty.” Acting Assistant Attorney General, Jocelyn Samuels, notes, “This landmark decree ensures that individuals with disabilities will have an equal opportunity to independently and conveniently obtain information and complete taxes as others do.  H&amp;R Block is to be commended for working with the NFB and the Justice Department in resolving to take such steps.”</w:t>
      </w:r>
    </w:p>
    <w:p w:rsidR="00B957E8" w:rsidRPr="007559EA" w:rsidRDefault="00B957E8" w:rsidP="009F26DF">
      <w:pPr>
        <w:pStyle w:val="Heading4"/>
        <w:keepNext w:val="0"/>
        <w:keepLines w:val="0"/>
        <w:spacing w:before="240" w:line="276" w:lineRule="auto"/>
        <w:rPr>
          <w:rFonts w:ascii="Verdana" w:hAnsi="Verdana" w:cstheme="minorBidi"/>
          <w:b w:val="0"/>
          <w:bCs w:val="0"/>
          <w:i w:val="0"/>
          <w:iCs w:val="0"/>
          <w:smallCaps/>
          <w:color w:val="auto"/>
          <w:spacing w:val="10"/>
          <w:sz w:val="22"/>
        </w:rPr>
      </w:pPr>
      <w:r w:rsidRPr="007559EA">
        <w:rPr>
          <w:rFonts w:ascii="Verdana" w:hAnsi="Verdana" w:cstheme="minorBidi"/>
          <w:b w:val="0"/>
          <w:bCs w:val="0"/>
          <w:i w:val="0"/>
          <w:iCs w:val="0"/>
          <w:smallCaps/>
          <w:color w:val="auto"/>
          <w:spacing w:val="10"/>
          <w:sz w:val="22"/>
        </w:rPr>
        <w:t>Additional Information</w:t>
      </w:r>
    </w:p>
    <w:p w:rsidR="00B957E8" w:rsidRPr="007559EA" w:rsidRDefault="00F9408A" w:rsidP="00B957E8">
      <w:pPr>
        <w:rPr>
          <w:szCs w:val="18"/>
        </w:rPr>
      </w:pPr>
      <w:hyperlink r:id="rId18" w:history="1">
        <w:r w:rsidR="00B957E8" w:rsidRPr="007559EA">
          <w:rPr>
            <w:color w:val="333399"/>
            <w:szCs w:val="18"/>
          </w:rPr>
          <w:t>DOJ Press Release</w:t>
        </w:r>
      </w:hyperlink>
      <w:r w:rsidR="00B957E8" w:rsidRPr="007559EA">
        <w:rPr>
          <w:szCs w:val="18"/>
        </w:rPr>
        <w:t xml:space="preserve"> </w:t>
      </w:r>
    </w:p>
    <w:p w:rsidR="00B957E8" w:rsidRPr="007559EA" w:rsidRDefault="00B957E8" w:rsidP="00B957E8">
      <w:pPr>
        <w:rPr>
          <w:szCs w:val="18"/>
        </w:rPr>
      </w:pPr>
      <w:r w:rsidRPr="007559EA">
        <w:rPr>
          <w:szCs w:val="18"/>
        </w:rPr>
        <w:t>[</w:t>
      </w:r>
      <w:hyperlink r:id="rId19" w:history="1">
        <w:r w:rsidRPr="007559EA">
          <w:rPr>
            <w:color w:val="333399"/>
            <w:szCs w:val="18"/>
          </w:rPr>
          <w:t>http://www.justice.gov/opa/pr/2014/March/14-crt-239.html</w:t>
        </w:r>
      </w:hyperlink>
      <w:r w:rsidRPr="007559EA">
        <w:rPr>
          <w:szCs w:val="18"/>
        </w:rPr>
        <w:t>]</w:t>
      </w:r>
    </w:p>
    <w:p w:rsidR="00A627A2" w:rsidRDefault="00A627A2" w:rsidP="00CB1DAB">
      <w:pPr>
        <w:pStyle w:val="Heading1"/>
        <w:rPr>
          <w:rFonts w:ascii="Verdana" w:eastAsiaTheme="minorEastAsia" w:hAnsi="Verdana" w:cstheme="minorBidi"/>
          <w:b w:val="0"/>
          <w:bCs w:val="0"/>
          <w:i w:val="0"/>
          <w:smallCaps/>
          <w:spacing w:val="5"/>
          <w:sz w:val="18"/>
          <w:szCs w:val="18"/>
          <w:u w:val="none"/>
        </w:rPr>
      </w:pPr>
    </w:p>
    <w:p w:rsidR="00666023" w:rsidRPr="00666023" w:rsidRDefault="00666023" w:rsidP="00666023">
      <w:pPr>
        <w:pStyle w:val="Heading2"/>
        <w:keepNext w:val="0"/>
        <w:spacing w:before="120" w:after="0"/>
        <w:rPr>
          <w:rFonts w:ascii="Verdana" w:eastAsiaTheme="minorEastAsia" w:hAnsi="Verdana" w:cstheme="minorBidi"/>
          <w:bCs w:val="0"/>
          <w:i w:val="0"/>
          <w:iCs w:val="0"/>
          <w:smallCaps/>
          <w:spacing w:val="5"/>
          <w:sz w:val="22"/>
          <w:szCs w:val="22"/>
        </w:rPr>
      </w:pPr>
      <w:r w:rsidRPr="00666023">
        <w:rPr>
          <w:rFonts w:ascii="Verdana" w:eastAsiaTheme="minorEastAsia" w:hAnsi="Verdana" w:cstheme="minorBidi"/>
          <w:bCs w:val="0"/>
          <w:i w:val="0"/>
          <w:iCs w:val="0"/>
          <w:smallCaps/>
          <w:spacing w:val="5"/>
          <w:sz w:val="22"/>
          <w:szCs w:val="22"/>
        </w:rPr>
        <w:t>Open Letter to LA Senators Urges Support for Assistive Technology</w:t>
      </w:r>
    </w:p>
    <w:p w:rsidR="00666023" w:rsidRDefault="00666023" w:rsidP="00666023">
      <w:pPr>
        <w:spacing w:after="120"/>
        <w:jc w:val="both"/>
        <w:rPr>
          <w:szCs w:val="18"/>
        </w:rPr>
      </w:pPr>
      <w:r w:rsidRPr="00C7612B">
        <w:rPr>
          <w:color w:val="000000"/>
          <w:szCs w:val="18"/>
        </w:rPr>
        <w:t>March 25, 2014 —</w:t>
      </w:r>
      <w:r w:rsidRPr="00C7612B">
        <w:rPr>
          <w:szCs w:val="18"/>
        </w:rPr>
        <w:t xml:space="preserve"> Former New Orleans Saints player, Steve Gleason, issued an open letter to Louisiana Senators Mary Landrieu (D-LA) and David Vitter (R-LA) and ot</w:t>
      </w:r>
      <w:r>
        <w:rPr>
          <w:szCs w:val="18"/>
        </w:rPr>
        <w:t xml:space="preserve">her Louisiana Congress Members </w:t>
      </w:r>
      <w:r w:rsidRPr="00C7612B">
        <w:rPr>
          <w:szCs w:val="18"/>
        </w:rPr>
        <w:t xml:space="preserve">urging them to consider supporting a recent bi-partisan piece of legislation, </w:t>
      </w:r>
      <w:r w:rsidRPr="00666023">
        <w:rPr>
          <w:b/>
          <w:szCs w:val="18"/>
        </w:rPr>
        <w:t xml:space="preserve">The Ensuring Access to Quality Complex Rehabilitation Technology Act </w:t>
      </w:r>
      <w:r w:rsidRPr="00C7612B">
        <w:rPr>
          <w:szCs w:val="18"/>
        </w:rPr>
        <w:t>[</w:t>
      </w:r>
      <w:r w:rsidRPr="00666023">
        <w:rPr>
          <w:b/>
          <w:szCs w:val="18"/>
        </w:rPr>
        <w:t>S.948 and H.R. 942</w:t>
      </w:r>
      <w:r w:rsidRPr="00C7612B">
        <w:rPr>
          <w:szCs w:val="18"/>
        </w:rPr>
        <w:t xml:space="preserve">].  </w:t>
      </w:r>
    </w:p>
    <w:p w:rsidR="00666023" w:rsidRDefault="00666023" w:rsidP="00666023">
      <w:pPr>
        <w:spacing w:after="200"/>
        <w:jc w:val="both"/>
        <w:rPr>
          <w:szCs w:val="18"/>
        </w:rPr>
      </w:pPr>
      <w:r w:rsidRPr="00C7612B">
        <w:rPr>
          <w:szCs w:val="18"/>
        </w:rPr>
        <w:t>The Act would amend Title XVIII of the Social Security Act to ensure that complex rehabilitation technology is covered under Medicare. In his letter Gleason, who was diagnosed with Amyotrophic Lateral Sclerosis (ALS) in 2011, stresses that for individuals with ALS and similar conditions, assistive technology is essential, yet often an extreme financial burden.  The proposed bill would help reduce this burden and grant individuals greater access to assistive technology. Gleason has also created a petition regarding this matter.</w:t>
      </w:r>
    </w:p>
    <w:p w:rsidR="0084741F" w:rsidRPr="00C7612B" w:rsidRDefault="0084741F" w:rsidP="00666023">
      <w:pPr>
        <w:spacing w:after="200"/>
        <w:jc w:val="both"/>
        <w:rPr>
          <w:color w:val="000000"/>
          <w:szCs w:val="18"/>
          <w:shd w:val="clear" w:color="auto" w:fill="FFFFFF"/>
        </w:rPr>
      </w:pPr>
    </w:p>
    <w:p w:rsidR="00666023" w:rsidRPr="00666023" w:rsidRDefault="00666023" w:rsidP="00666023">
      <w:pPr>
        <w:pStyle w:val="Heading4"/>
        <w:keepNext w:val="0"/>
        <w:keepLines w:val="0"/>
        <w:spacing w:before="240" w:line="276" w:lineRule="auto"/>
        <w:rPr>
          <w:rFonts w:ascii="Verdana" w:hAnsi="Verdana" w:cstheme="minorBidi"/>
          <w:b w:val="0"/>
          <w:bCs w:val="0"/>
          <w:i w:val="0"/>
          <w:iCs w:val="0"/>
          <w:smallCaps/>
          <w:color w:val="auto"/>
          <w:spacing w:val="10"/>
          <w:sz w:val="22"/>
        </w:rPr>
      </w:pPr>
      <w:r w:rsidRPr="00666023">
        <w:rPr>
          <w:rFonts w:ascii="Verdana" w:hAnsi="Verdana" w:cstheme="minorBidi"/>
          <w:b w:val="0"/>
          <w:bCs w:val="0"/>
          <w:i w:val="0"/>
          <w:iCs w:val="0"/>
          <w:smallCaps/>
          <w:color w:val="auto"/>
          <w:spacing w:val="10"/>
          <w:sz w:val="22"/>
        </w:rPr>
        <w:lastRenderedPageBreak/>
        <w:t>Additional Information</w:t>
      </w:r>
    </w:p>
    <w:p w:rsidR="00666023" w:rsidRPr="00C7612B" w:rsidRDefault="00F9408A" w:rsidP="00666023">
      <w:pPr>
        <w:rPr>
          <w:color w:val="333399"/>
          <w:szCs w:val="18"/>
        </w:rPr>
      </w:pPr>
      <w:hyperlink r:id="rId20" w:history="1">
        <w:r w:rsidR="00666023" w:rsidRPr="00C7612B">
          <w:rPr>
            <w:color w:val="333399"/>
            <w:szCs w:val="18"/>
          </w:rPr>
          <w:t>Steve Gleason's Open Letter</w:t>
        </w:r>
      </w:hyperlink>
    </w:p>
    <w:p w:rsidR="00666023" w:rsidRPr="00C7612B" w:rsidRDefault="00666023" w:rsidP="00666023">
      <w:pPr>
        <w:rPr>
          <w:rFonts w:ascii="Calibri" w:hAnsi="Calibri"/>
          <w:sz w:val="20"/>
          <w:szCs w:val="20"/>
        </w:rPr>
      </w:pPr>
      <w:r w:rsidRPr="00C7612B">
        <w:rPr>
          <w:szCs w:val="18"/>
        </w:rPr>
        <w:t>[</w:t>
      </w:r>
      <w:hyperlink r:id="rId21" w:history="1">
        <w:r w:rsidRPr="00C7612B">
          <w:rPr>
            <w:color w:val="333399"/>
            <w:szCs w:val="18"/>
          </w:rPr>
          <w:t>https://www.facebook.com/teamgleason.org/posts/618777661531320</w:t>
        </w:r>
      </w:hyperlink>
      <w:r w:rsidRPr="00C7612B">
        <w:rPr>
          <w:szCs w:val="18"/>
        </w:rPr>
        <w:t>]</w:t>
      </w:r>
    </w:p>
    <w:p w:rsidR="00666023" w:rsidRPr="00C7612B" w:rsidRDefault="00F9408A" w:rsidP="00666023">
      <w:pPr>
        <w:rPr>
          <w:szCs w:val="18"/>
        </w:rPr>
      </w:pPr>
      <w:hyperlink r:id="rId22" w:history="1">
        <w:r w:rsidR="00666023" w:rsidRPr="00C7612B">
          <w:rPr>
            <w:color w:val="333399"/>
            <w:szCs w:val="18"/>
          </w:rPr>
          <w:t>Petition to the Obama Administration</w:t>
        </w:r>
      </w:hyperlink>
    </w:p>
    <w:p w:rsidR="00666023" w:rsidRPr="00C7612B" w:rsidRDefault="00666023" w:rsidP="00666023">
      <w:pPr>
        <w:rPr>
          <w:szCs w:val="18"/>
        </w:rPr>
      </w:pPr>
      <w:r w:rsidRPr="00C7612B">
        <w:rPr>
          <w:szCs w:val="18"/>
        </w:rPr>
        <w:t>[</w:t>
      </w:r>
      <w:hyperlink r:id="rId23" w:history="1">
        <w:r w:rsidRPr="00C7612B">
          <w:rPr>
            <w:color w:val="333399"/>
            <w:szCs w:val="18"/>
          </w:rPr>
          <w:t>https://petitions.whitehouse.gov/petition/stall-centers-medicaremedicaid-services-cms-capped-rental-speech-generating-devices-pending-rewrite/Fz8bfNh2</w:t>
        </w:r>
      </w:hyperlink>
      <w:r w:rsidRPr="00C7612B">
        <w:rPr>
          <w:szCs w:val="18"/>
        </w:rPr>
        <w:t>]</w:t>
      </w:r>
    </w:p>
    <w:p w:rsidR="00666023" w:rsidRPr="00C7612B" w:rsidRDefault="00F9408A" w:rsidP="00666023">
      <w:pPr>
        <w:rPr>
          <w:szCs w:val="18"/>
        </w:rPr>
      </w:pPr>
      <w:hyperlink r:id="rId24" w:history="1">
        <w:r w:rsidR="00666023" w:rsidRPr="00C7612B">
          <w:rPr>
            <w:color w:val="333399"/>
            <w:szCs w:val="18"/>
          </w:rPr>
          <w:t>Ensuring Access to Quality Complex Rehabilitation Technology Act of 2013</w:t>
        </w:r>
      </w:hyperlink>
    </w:p>
    <w:p w:rsidR="00666023" w:rsidRPr="00C7612B" w:rsidRDefault="00666023" w:rsidP="00666023">
      <w:pPr>
        <w:jc w:val="both"/>
        <w:outlineLvl w:val="1"/>
        <w:rPr>
          <w:szCs w:val="18"/>
        </w:rPr>
      </w:pPr>
      <w:r w:rsidRPr="00C7612B">
        <w:rPr>
          <w:szCs w:val="18"/>
        </w:rPr>
        <w:t>[</w:t>
      </w:r>
      <w:hyperlink r:id="rId25" w:history="1">
        <w:r w:rsidRPr="00C7612B">
          <w:rPr>
            <w:color w:val="333399"/>
            <w:szCs w:val="18"/>
          </w:rPr>
          <w:t>http://beta.congress.gov/bill/113th-congress/senate-bill/948</w:t>
        </w:r>
      </w:hyperlink>
      <w:r w:rsidRPr="00C7612B">
        <w:rPr>
          <w:szCs w:val="18"/>
        </w:rPr>
        <w:t>]</w:t>
      </w:r>
    </w:p>
    <w:p w:rsidR="00666023" w:rsidRPr="00666023" w:rsidRDefault="00666023" w:rsidP="00666023">
      <w:pPr>
        <w:rPr>
          <w:rFonts w:eastAsiaTheme="minorEastAsia"/>
        </w:rPr>
      </w:pPr>
    </w:p>
    <w:p w:rsidR="00933429" w:rsidRDefault="00D606B6" w:rsidP="009F26DF">
      <w:pPr>
        <w:pStyle w:val="Heading1"/>
        <w:keepNext w:val="0"/>
        <w:spacing w:before="120" w:after="40" w:line="276" w:lineRule="auto"/>
        <w:rPr>
          <w:rFonts w:ascii="Verdana" w:eastAsiaTheme="minorEastAsia" w:hAnsi="Verdana" w:cstheme="minorBidi"/>
          <w:b w:val="0"/>
          <w:bCs w:val="0"/>
          <w:i w:val="0"/>
          <w:smallCaps/>
          <w:spacing w:val="5"/>
          <w:sz w:val="32"/>
          <w:szCs w:val="32"/>
          <w:u w:val="none"/>
        </w:rPr>
      </w:pPr>
      <w:bookmarkStart w:id="5" w:name="regulatoryactivities"/>
      <w:bookmarkEnd w:id="5"/>
      <w:r w:rsidRPr="00C7612B">
        <w:rPr>
          <w:rFonts w:ascii="Verdana" w:eastAsiaTheme="minorEastAsia" w:hAnsi="Verdana" w:cstheme="minorBidi"/>
          <w:b w:val="0"/>
          <w:bCs w:val="0"/>
          <w:i w:val="0"/>
          <w:smallCaps/>
          <w:spacing w:val="5"/>
          <w:sz w:val="32"/>
          <w:szCs w:val="32"/>
          <w:u w:val="none"/>
        </w:rPr>
        <w:t>Regulatory Activities</w:t>
      </w:r>
      <w:bookmarkEnd w:id="4"/>
    </w:p>
    <w:p w:rsidR="009F26DF" w:rsidRPr="009F26DF" w:rsidRDefault="009F26DF" w:rsidP="009F26DF">
      <w:pPr>
        <w:rPr>
          <w:rFonts w:eastAsiaTheme="minorEastAsia"/>
        </w:rPr>
      </w:pPr>
    </w:p>
    <w:p w:rsidR="00B957E8" w:rsidRPr="007559EA" w:rsidRDefault="00B957E8" w:rsidP="009F26DF">
      <w:pPr>
        <w:pStyle w:val="Heading2"/>
        <w:keepNext w:val="0"/>
        <w:spacing w:before="120" w:after="0"/>
        <w:jc w:val="both"/>
        <w:rPr>
          <w:rFonts w:ascii="Verdana" w:eastAsiaTheme="minorEastAsia" w:hAnsi="Verdana" w:cstheme="minorBidi"/>
          <w:bCs w:val="0"/>
          <w:i w:val="0"/>
          <w:iCs w:val="0"/>
          <w:smallCaps/>
          <w:spacing w:val="5"/>
          <w:sz w:val="22"/>
          <w:szCs w:val="22"/>
        </w:rPr>
      </w:pPr>
      <w:r w:rsidRPr="007559EA">
        <w:rPr>
          <w:rFonts w:ascii="Verdana" w:eastAsiaTheme="minorEastAsia" w:hAnsi="Verdana" w:cstheme="minorBidi"/>
          <w:bCs w:val="0"/>
          <w:i w:val="0"/>
          <w:iCs w:val="0"/>
          <w:smallCaps/>
          <w:spacing w:val="5"/>
          <w:sz w:val="22"/>
          <w:szCs w:val="22"/>
        </w:rPr>
        <w:t>FCC Releases Rules to Improve Closed Captioning</w:t>
      </w:r>
    </w:p>
    <w:p w:rsidR="00B957E8" w:rsidRPr="007559EA" w:rsidRDefault="00B957E8" w:rsidP="00241547">
      <w:pPr>
        <w:spacing w:after="120"/>
        <w:jc w:val="both"/>
        <w:rPr>
          <w:szCs w:val="18"/>
        </w:rPr>
      </w:pPr>
      <w:r w:rsidRPr="007559EA">
        <w:rPr>
          <w:color w:val="000000"/>
          <w:szCs w:val="18"/>
        </w:rPr>
        <w:t>February 24, 2014 —</w:t>
      </w:r>
      <w:r w:rsidR="00F63135">
        <w:rPr>
          <w:szCs w:val="18"/>
        </w:rPr>
        <w:t xml:space="preserve"> The </w:t>
      </w:r>
      <w:r w:rsidRPr="007559EA">
        <w:rPr>
          <w:szCs w:val="18"/>
        </w:rPr>
        <w:t xml:space="preserve">FCC released a </w:t>
      </w:r>
      <w:r w:rsidRPr="007559EA">
        <w:rPr>
          <w:i/>
          <w:szCs w:val="18"/>
        </w:rPr>
        <w:t xml:space="preserve">Report and Order </w:t>
      </w:r>
      <w:r w:rsidRPr="007559EA">
        <w:rPr>
          <w:szCs w:val="18"/>
        </w:rPr>
        <w:t xml:space="preserve">(R&amp;O) </w:t>
      </w:r>
      <w:r w:rsidRPr="007559EA">
        <w:rPr>
          <w:i/>
          <w:szCs w:val="18"/>
        </w:rPr>
        <w:t xml:space="preserve">and Further Notice of Proposed Rulemaking </w:t>
      </w:r>
      <w:r w:rsidRPr="007559EA">
        <w:rPr>
          <w:szCs w:val="18"/>
        </w:rPr>
        <w:t xml:space="preserve">(FRPRM) In the Matter of Closed Captioning of Video Programming [CG Docket No. 05-231].  The R&amp;O adopts new rules in accordance with Section 713 of the Communications Act to enhance the quality of closed captioning, including new standards to ensure that captions are accurate and synchronous in portraying the spoken words and background noises, are present for the whole program and are placed in such a way that they do not block important visual content.  </w:t>
      </w:r>
      <w:r w:rsidR="0084741F">
        <w:rPr>
          <w:szCs w:val="18"/>
        </w:rPr>
        <w:t>It a</w:t>
      </w:r>
      <w:r w:rsidRPr="007559EA">
        <w:rPr>
          <w:szCs w:val="18"/>
        </w:rPr>
        <w:t xml:space="preserve">lso adopted rules which require broadcasters “who utilize Electronic Newsroom Technique (ENT)” to ensure that all news scripted for the teleprompter is also captioned. In order to ensure technical compliance of the rules, the R&amp;O specifies that video programming distributors must “monitor and maintain their equipment,” in addition to keeping records of any “maintenance, monitoring and technical checks of their captioning equipment.”  </w:t>
      </w:r>
    </w:p>
    <w:p w:rsidR="00B957E8" w:rsidRPr="007559EA" w:rsidRDefault="00B957E8" w:rsidP="00B957E8">
      <w:pPr>
        <w:spacing w:after="200"/>
        <w:jc w:val="both"/>
        <w:rPr>
          <w:color w:val="000000"/>
          <w:szCs w:val="18"/>
          <w:shd w:val="clear" w:color="auto" w:fill="FFFFFF"/>
        </w:rPr>
      </w:pPr>
      <w:r w:rsidRPr="007559EA">
        <w:rPr>
          <w:szCs w:val="18"/>
        </w:rPr>
        <w:t xml:space="preserve">In the FNPRM, </w:t>
      </w:r>
      <w:r w:rsidR="008C488B" w:rsidRPr="007559EA">
        <w:rPr>
          <w:color w:val="000000"/>
          <w:szCs w:val="18"/>
          <w:shd w:val="clear" w:color="auto" w:fill="FFFFFF"/>
        </w:rPr>
        <w:t>the FCC seeks comment on whether the proposed rules should be extended to require compliance for video programmers, a subset of video programming providers. The FCC also seeks comment on whether metrics should be established to measure the completeness of live and near-live captioning and if specific time intervals should be established for equipment checks. Regarding consumer complaints, the FCC seeks comment on methods to improve complaint handling and proposes a “public dashboard containing information about captioning complaints.” Finally, the FCC is requesting comments on the level of compliance regarding technical standards of captions and whether consumers have had any issues with recent “on-screen visual changes or textual depictions.” Comments on the section of the FNPRM entitled, “Responsibilities for Meeting the Closed Captioning Requirements” are due April 28, 2014</w:t>
      </w:r>
      <w:r w:rsidR="0084741F">
        <w:rPr>
          <w:color w:val="000000"/>
          <w:szCs w:val="18"/>
          <w:shd w:val="clear" w:color="auto" w:fill="FFFFFF"/>
        </w:rPr>
        <w:t>,</w:t>
      </w:r>
      <w:r w:rsidR="008C488B" w:rsidRPr="007559EA">
        <w:rPr>
          <w:color w:val="000000"/>
          <w:szCs w:val="18"/>
          <w:shd w:val="clear" w:color="auto" w:fill="FFFFFF"/>
        </w:rPr>
        <w:t xml:space="preserve"> and reply comments are due May 27, 2014.  Comments on all other sections of the FNPRM are due June 25, 2014</w:t>
      </w:r>
      <w:r w:rsidR="0084741F">
        <w:rPr>
          <w:color w:val="000000"/>
          <w:szCs w:val="18"/>
          <w:shd w:val="clear" w:color="auto" w:fill="FFFFFF"/>
        </w:rPr>
        <w:t>,</w:t>
      </w:r>
      <w:r w:rsidR="008C488B" w:rsidRPr="007559EA">
        <w:rPr>
          <w:color w:val="000000"/>
          <w:szCs w:val="18"/>
          <w:shd w:val="clear" w:color="auto" w:fill="FFFFFF"/>
        </w:rPr>
        <w:t xml:space="preserve"> and reply comments are due July 25, 2014.</w:t>
      </w:r>
    </w:p>
    <w:p w:rsidR="00B957E8" w:rsidRPr="007559EA" w:rsidRDefault="00B957E8" w:rsidP="009F26DF">
      <w:pPr>
        <w:pStyle w:val="Heading4"/>
        <w:keepNext w:val="0"/>
        <w:keepLines w:val="0"/>
        <w:spacing w:before="240" w:line="276" w:lineRule="auto"/>
        <w:rPr>
          <w:rFonts w:ascii="Verdana" w:hAnsi="Verdana" w:cstheme="minorBidi"/>
          <w:b w:val="0"/>
          <w:bCs w:val="0"/>
          <w:i w:val="0"/>
          <w:iCs w:val="0"/>
          <w:smallCaps/>
          <w:color w:val="auto"/>
          <w:spacing w:val="10"/>
          <w:sz w:val="22"/>
        </w:rPr>
      </w:pPr>
      <w:r w:rsidRPr="007559EA">
        <w:rPr>
          <w:rFonts w:ascii="Verdana" w:hAnsi="Verdana" w:cstheme="minorBidi"/>
          <w:b w:val="0"/>
          <w:bCs w:val="0"/>
          <w:i w:val="0"/>
          <w:iCs w:val="0"/>
          <w:smallCaps/>
          <w:color w:val="auto"/>
          <w:spacing w:val="10"/>
          <w:sz w:val="22"/>
        </w:rPr>
        <w:t>Additional Information</w:t>
      </w:r>
    </w:p>
    <w:p w:rsidR="00B957E8" w:rsidRPr="007559EA" w:rsidRDefault="00F9408A" w:rsidP="00B957E8">
      <w:pPr>
        <w:rPr>
          <w:szCs w:val="18"/>
        </w:rPr>
      </w:pPr>
      <w:hyperlink r:id="rId26" w:history="1">
        <w:r w:rsidR="00B957E8" w:rsidRPr="007559EA">
          <w:rPr>
            <w:color w:val="333399"/>
            <w:szCs w:val="18"/>
          </w:rPr>
          <w:t>FCC R&amp;O [CG Docket No. 05-231]</w:t>
        </w:r>
      </w:hyperlink>
      <w:r w:rsidR="00B957E8" w:rsidRPr="007559EA">
        <w:rPr>
          <w:szCs w:val="18"/>
        </w:rPr>
        <w:t xml:space="preserve"> </w:t>
      </w:r>
    </w:p>
    <w:p w:rsidR="00B957E8" w:rsidRPr="007559EA" w:rsidRDefault="00B957E8" w:rsidP="00B957E8">
      <w:pPr>
        <w:rPr>
          <w:szCs w:val="18"/>
        </w:rPr>
      </w:pPr>
      <w:r w:rsidRPr="007559EA">
        <w:rPr>
          <w:szCs w:val="18"/>
        </w:rPr>
        <w:t>[</w:t>
      </w:r>
      <w:hyperlink r:id="rId27" w:history="1">
        <w:r w:rsidRPr="007559EA">
          <w:rPr>
            <w:color w:val="333399"/>
            <w:szCs w:val="18"/>
          </w:rPr>
          <w:t>http://transition.fcc.gov/Daily_Releases/Daily_Business/2014/db0224/FCC-14-12A1.pdf</w:t>
        </w:r>
      </w:hyperlink>
      <w:r w:rsidRPr="007559EA">
        <w:rPr>
          <w:szCs w:val="18"/>
        </w:rPr>
        <w:t>]</w:t>
      </w:r>
    </w:p>
    <w:p w:rsidR="00B957E8" w:rsidRPr="00F63135" w:rsidRDefault="00B957E8" w:rsidP="00F63135">
      <w:pPr>
        <w:pStyle w:val="Heading2"/>
        <w:keepNext w:val="0"/>
        <w:spacing w:before="120" w:after="0"/>
        <w:jc w:val="both"/>
        <w:rPr>
          <w:rFonts w:ascii="Verdana" w:eastAsiaTheme="minorEastAsia" w:hAnsi="Verdana" w:cstheme="minorBidi"/>
          <w:bCs w:val="0"/>
          <w:i w:val="0"/>
          <w:iCs w:val="0"/>
          <w:smallCaps/>
          <w:spacing w:val="5"/>
          <w:sz w:val="22"/>
          <w:szCs w:val="22"/>
        </w:rPr>
      </w:pPr>
      <w:r w:rsidRPr="00F63135">
        <w:rPr>
          <w:rFonts w:ascii="Verdana" w:eastAsiaTheme="minorEastAsia" w:hAnsi="Verdana" w:cstheme="minorBidi"/>
          <w:bCs w:val="0"/>
          <w:i w:val="0"/>
          <w:iCs w:val="0"/>
          <w:smallCaps/>
          <w:spacing w:val="5"/>
          <w:sz w:val="22"/>
          <w:szCs w:val="22"/>
        </w:rPr>
        <w:lastRenderedPageBreak/>
        <w:t>FCC Seeks Comment on Rules To Implement Text-to-911</w:t>
      </w:r>
    </w:p>
    <w:p w:rsidR="00B957E8" w:rsidRPr="00C7612B" w:rsidRDefault="00B957E8" w:rsidP="00B957E8">
      <w:pPr>
        <w:spacing w:after="200"/>
        <w:jc w:val="both"/>
        <w:rPr>
          <w:color w:val="000000"/>
          <w:szCs w:val="18"/>
          <w:shd w:val="clear" w:color="auto" w:fill="FFFFFF"/>
        </w:rPr>
      </w:pPr>
      <w:r w:rsidRPr="00C7612B">
        <w:rPr>
          <w:color w:val="000000"/>
          <w:szCs w:val="18"/>
        </w:rPr>
        <w:t>March 5, 2014 —</w:t>
      </w:r>
      <w:r w:rsidR="00F63135">
        <w:rPr>
          <w:szCs w:val="18"/>
        </w:rPr>
        <w:t xml:space="preserve"> The </w:t>
      </w:r>
      <w:r w:rsidRPr="00C7612B">
        <w:rPr>
          <w:szCs w:val="18"/>
        </w:rPr>
        <w:t xml:space="preserve">FCC released a </w:t>
      </w:r>
      <w:r w:rsidRPr="00C7612B">
        <w:rPr>
          <w:i/>
          <w:szCs w:val="18"/>
        </w:rPr>
        <w:t>Second Further Notice of Proposed Rulemaking</w:t>
      </w:r>
      <w:r w:rsidRPr="00C7612B">
        <w:rPr>
          <w:szCs w:val="18"/>
        </w:rPr>
        <w:t xml:space="preserve"> (FNPRM) </w:t>
      </w:r>
      <w:r w:rsidRPr="00C7612B">
        <w:rPr>
          <w:i/>
          <w:szCs w:val="18"/>
        </w:rPr>
        <w:t>in the Matter of Facilitating the Development of Text-to-911 and Other Next Generation 911 Applications and Framework for Next Generation 911 Deployment</w:t>
      </w:r>
      <w:r w:rsidRPr="00C7612B">
        <w:rPr>
          <w:szCs w:val="18"/>
        </w:rPr>
        <w:t xml:space="preserve"> [PS Docket No. 10-255 and PS Docket No. 11-153] regarding the implementation of text-to-911. Primarily, the FCC seeks comment on the feasibility of a proposed timeframe, which would require text-to-911 to be made available by all text providers by December 31, 2014.  Additionally the FCC seeks comment on location accuracy of emergency texts, “delivery of text over non-cellular data channels” and the use of text-to-911 for consumers who may be outside of their typical network and considered “roaming.”  A final concern presented in the FNPRM is that of relay services used by individuals who are deaf, hard of hearing or have speech disabilities.  Accordingly, the FCC seeks comment on whether relay services should provide text-to-text and text-to-voice services “to support communication with [Public Safety Answering Points]” for consumers.  Comments on the document are due April 4, 2014</w:t>
      </w:r>
      <w:r w:rsidR="0084741F">
        <w:rPr>
          <w:szCs w:val="18"/>
        </w:rPr>
        <w:t>,</w:t>
      </w:r>
      <w:r w:rsidRPr="00C7612B">
        <w:rPr>
          <w:szCs w:val="18"/>
        </w:rPr>
        <w:t xml:space="preserve"> and reply comments are due May 5, 2014. </w:t>
      </w:r>
    </w:p>
    <w:p w:rsidR="00B957E8" w:rsidRPr="00F63135" w:rsidRDefault="00B957E8" w:rsidP="00F63135">
      <w:pPr>
        <w:pStyle w:val="Heading4"/>
        <w:keepNext w:val="0"/>
        <w:keepLines w:val="0"/>
        <w:spacing w:before="240" w:line="276" w:lineRule="auto"/>
        <w:rPr>
          <w:rFonts w:ascii="Verdana" w:hAnsi="Verdana" w:cstheme="minorBidi"/>
          <w:b w:val="0"/>
          <w:bCs w:val="0"/>
          <w:i w:val="0"/>
          <w:iCs w:val="0"/>
          <w:smallCaps/>
          <w:color w:val="auto"/>
          <w:spacing w:val="10"/>
          <w:sz w:val="22"/>
        </w:rPr>
      </w:pPr>
      <w:r w:rsidRPr="00F63135">
        <w:rPr>
          <w:rFonts w:ascii="Verdana" w:hAnsi="Verdana" w:cstheme="minorBidi"/>
          <w:b w:val="0"/>
          <w:bCs w:val="0"/>
          <w:i w:val="0"/>
          <w:iCs w:val="0"/>
          <w:smallCaps/>
          <w:color w:val="auto"/>
          <w:spacing w:val="10"/>
          <w:sz w:val="22"/>
        </w:rPr>
        <w:t>Additional Information</w:t>
      </w:r>
    </w:p>
    <w:p w:rsidR="00B957E8" w:rsidRPr="00C7612B" w:rsidRDefault="00F9408A" w:rsidP="00B957E8">
      <w:pPr>
        <w:rPr>
          <w:szCs w:val="18"/>
        </w:rPr>
      </w:pPr>
      <w:hyperlink r:id="rId28" w:history="1">
        <w:r w:rsidR="00B957E8" w:rsidRPr="00C7612B">
          <w:rPr>
            <w:color w:val="333399"/>
            <w:szCs w:val="18"/>
          </w:rPr>
          <w:t>FCC 2nd FNPRM</w:t>
        </w:r>
      </w:hyperlink>
      <w:r w:rsidR="00B957E8" w:rsidRPr="00C7612B">
        <w:rPr>
          <w:szCs w:val="18"/>
        </w:rPr>
        <w:t xml:space="preserve"> </w:t>
      </w:r>
    </w:p>
    <w:p w:rsidR="00B957E8" w:rsidRPr="00C7612B" w:rsidRDefault="00B957E8" w:rsidP="00B957E8">
      <w:pPr>
        <w:rPr>
          <w:szCs w:val="18"/>
        </w:rPr>
      </w:pPr>
      <w:r w:rsidRPr="00C7612B">
        <w:rPr>
          <w:szCs w:val="18"/>
        </w:rPr>
        <w:t>[</w:t>
      </w:r>
      <w:hyperlink r:id="rId29" w:history="1">
        <w:r w:rsidRPr="00C7612B">
          <w:rPr>
            <w:color w:val="333399"/>
            <w:szCs w:val="18"/>
          </w:rPr>
          <w:t>http://www.gpo.gov/fdsys/pkg/FR-2014-03-05/pdf/2014-04731.pdf</w:t>
        </w:r>
      </w:hyperlink>
      <w:r w:rsidRPr="00C7612B">
        <w:rPr>
          <w:szCs w:val="18"/>
        </w:rPr>
        <w:t>]</w:t>
      </w:r>
    </w:p>
    <w:p w:rsidR="00B957E8" w:rsidRPr="00666023" w:rsidRDefault="00B957E8" w:rsidP="00666023">
      <w:pPr>
        <w:rPr>
          <w:bCs/>
          <w:iCs/>
          <w:smallCaps/>
          <w:spacing w:val="5"/>
          <w:sz w:val="22"/>
        </w:rPr>
      </w:pPr>
    </w:p>
    <w:p w:rsidR="00B957E8" w:rsidRPr="00F63135" w:rsidRDefault="00B957E8" w:rsidP="00F63135">
      <w:pPr>
        <w:pStyle w:val="Heading2"/>
        <w:keepNext w:val="0"/>
        <w:spacing w:before="120" w:after="0"/>
        <w:jc w:val="both"/>
        <w:rPr>
          <w:rFonts w:ascii="Verdana" w:eastAsiaTheme="minorEastAsia" w:hAnsi="Verdana" w:cstheme="minorBidi"/>
          <w:bCs w:val="0"/>
          <w:i w:val="0"/>
          <w:iCs w:val="0"/>
          <w:smallCaps/>
          <w:spacing w:val="5"/>
          <w:sz w:val="22"/>
          <w:szCs w:val="22"/>
        </w:rPr>
      </w:pPr>
      <w:r w:rsidRPr="00F63135">
        <w:rPr>
          <w:rFonts w:ascii="Verdana" w:eastAsiaTheme="minorEastAsia" w:hAnsi="Verdana" w:cstheme="minorBidi"/>
          <w:bCs w:val="0"/>
          <w:i w:val="0"/>
          <w:iCs w:val="0"/>
          <w:smallCaps/>
          <w:spacing w:val="5"/>
          <w:sz w:val="22"/>
          <w:szCs w:val="22"/>
        </w:rPr>
        <w:t>FCC Launches New Website for Text-to-911</w:t>
      </w:r>
    </w:p>
    <w:p w:rsidR="00B957E8" w:rsidRPr="00C7612B" w:rsidRDefault="00B957E8" w:rsidP="00B957E8">
      <w:pPr>
        <w:spacing w:after="200"/>
        <w:jc w:val="both"/>
        <w:rPr>
          <w:color w:val="000000"/>
          <w:szCs w:val="18"/>
          <w:shd w:val="clear" w:color="auto" w:fill="FFFFFF"/>
        </w:rPr>
      </w:pPr>
      <w:r w:rsidRPr="00C7612B">
        <w:rPr>
          <w:color w:val="000000"/>
          <w:szCs w:val="18"/>
        </w:rPr>
        <w:t>March 7, 2014 —</w:t>
      </w:r>
      <w:r w:rsidRPr="00C7612B">
        <w:rPr>
          <w:szCs w:val="18"/>
        </w:rPr>
        <w:t xml:space="preserve"> The FCC launched a new website this week highlighting best practices currently in place for implementation of text-to-911.  The website is designed to provide resources for text providers and public safety answering points (PSAPs), including lessons learned by the State of Vermont during their text-to-911 rollout and information on various technology solutions that can be used for text-to-911 implementations.  Currently the site provides sources from public safety organizations, such as the National Emergency Number Association (NENA) and </w:t>
      </w:r>
      <w:r w:rsidRPr="00C7612B">
        <w:rPr>
          <w:iCs/>
          <w:szCs w:val="18"/>
        </w:rPr>
        <w:t>Association of Public</w:t>
      </w:r>
      <w:r w:rsidRPr="00C7612B">
        <w:rPr>
          <w:szCs w:val="18"/>
        </w:rPr>
        <w:t>-</w:t>
      </w:r>
      <w:r w:rsidRPr="00C7612B">
        <w:rPr>
          <w:iCs/>
          <w:szCs w:val="18"/>
        </w:rPr>
        <w:t>Safety Communications Officials</w:t>
      </w:r>
      <w:r w:rsidRPr="00C7612B">
        <w:rPr>
          <w:szCs w:val="18"/>
        </w:rPr>
        <w:t xml:space="preserve"> (APCO) International, in addition to states where text-to-911 has been deployed.  Going forward the site is meant to be an interactive “tool enabling text providers and PSAPs to contribute and refer to comments, best practices, and informational materials.</w:t>
      </w:r>
      <w:r w:rsidR="0084741F">
        <w:rPr>
          <w:szCs w:val="18"/>
        </w:rPr>
        <w:t>”</w:t>
      </w:r>
    </w:p>
    <w:p w:rsidR="00B957E8" w:rsidRPr="00F63135" w:rsidRDefault="00B957E8" w:rsidP="00F63135">
      <w:pPr>
        <w:pStyle w:val="Heading4"/>
        <w:keepNext w:val="0"/>
        <w:keepLines w:val="0"/>
        <w:spacing w:before="240" w:line="276" w:lineRule="auto"/>
        <w:rPr>
          <w:rFonts w:ascii="Verdana" w:hAnsi="Verdana" w:cstheme="minorBidi"/>
          <w:b w:val="0"/>
          <w:bCs w:val="0"/>
          <w:i w:val="0"/>
          <w:iCs w:val="0"/>
          <w:smallCaps/>
          <w:color w:val="auto"/>
          <w:spacing w:val="10"/>
          <w:sz w:val="22"/>
        </w:rPr>
      </w:pPr>
      <w:r w:rsidRPr="00F63135">
        <w:rPr>
          <w:rFonts w:ascii="Verdana" w:hAnsi="Verdana" w:cstheme="minorBidi"/>
          <w:b w:val="0"/>
          <w:bCs w:val="0"/>
          <w:i w:val="0"/>
          <w:iCs w:val="0"/>
          <w:smallCaps/>
          <w:color w:val="auto"/>
          <w:spacing w:val="10"/>
          <w:sz w:val="22"/>
        </w:rPr>
        <w:t>Additional Information</w:t>
      </w:r>
    </w:p>
    <w:p w:rsidR="00B957E8" w:rsidRPr="00C7612B" w:rsidRDefault="00F9408A" w:rsidP="00B957E8">
      <w:pPr>
        <w:rPr>
          <w:szCs w:val="18"/>
        </w:rPr>
      </w:pPr>
      <w:hyperlink r:id="rId30" w:history="1">
        <w:r w:rsidR="00B957E8" w:rsidRPr="00C7612B">
          <w:rPr>
            <w:color w:val="333399"/>
            <w:szCs w:val="18"/>
          </w:rPr>
          <w:t>FCC Blog Post</w:t>
        </w:r>
      </w:hyperlink>
      <w:r w:rsidR="00B957E8" w:rsidRPr="00C7612B">
        <w:rPr>
          <w:szCs w:val="18"/>
        </w:rPr>
        <w:t xml:space="preserve"> </w:t>
      </w:r>
    </w:p>
    <w:p w:rsidR="00B957E8" w:rsidRPr="00C7612B" w:rsidRDefault="00B957E8" w:rsidP="00B957E8">
      <w:pPr>
        <w:rPr>
          <w:szCs w:val="18"/>
        </w:rPr>
      </w:pPr>
      <w:r w:rsidRPr="00C7612B">
        <w:rPr>
          <w:szCs w:val="18"/>
        </w:rPr>
        <w:t>[</w:t>
      </w:r>
      <w:hyperlink r:id="rId31" w:history="1">
        <w:r w:rsidRPr="00C7612B">
          <w:rPr>
            <w:color w:val="333399"/>
            <w:szCs w:val="18"/>
          </w:rPr>
          <w:t>http://www.fcc.gov/blog/fcc-launches-webpage-best-practices-implementing-text-911</w:t>
        </w:r>
      </w:hyperlink>
      <w:r w:rsidRPr="00C7612B">
        <w:rPr>
          <w:szCs w:val="18"/>
        </w:rPr>
        <w:t>]</w:t>
      </w:r>
    </w:p>
    <w:p w:rsidR="00B957E8" w:rsidRPr="00C7612B" w:rsidRDefault="00F9408A" w:rsidP="00B957E8">
      <w:pPr>
        <w:rPr>
          <w:szCs w:val="18"/>
        </w:rPr>
      </w:pPr>
      <w:hyperlink r:id="rId32" w:history="1">
        <w:r w:rsidR="00B957E8" w:rsidRPr="00C7612B">
          <w:rPr>
            <w:color w:val="333399"/>
            <w:szCs w:val="18"/>
          </w:rPr>
          <w:t>FCC Text-to-911 Best Practices Website</w:t>
        </w:r>
      </w:hyperlink>
      <w:r w:rsidR="00B957E8" w:rsidRPr="00C7612B">
        <w:rPr>
          <w:szCs w:val="18"/>
        </w:rPr>
        <w:t xml:space="preserve"> </w:t>
      </w:r>
    </w:p>
    <w:p w:rsidR="00B957E8" w:rsidRDefault="00B957E8" w:rsidP="00B957E8">
      <w:pPr>
        <w:rPr>
          <w:szCs w:val="18"/>
        </w:rPr>
      </w:pPr>
      <w:r w:rsidRPr="00C7612B">
        <w:rPr>
          <w:szCs w:val="18"/>
        </w:rPr>
        <w:t>[</w:t>
      </w:r>
      <w:hyperlink r:id="rId33" w:history="1">
        <w:r w:rsidRPr="00C7612B">
          <w:rPr>
            <w:color w:val="333399"/>
            <w:szCs w:val="18"/>
          </w:rPr>
          <w:t>http://www.fcc.gov/encyclopedia/best-practices-implementing-text-911</w:t>
        </w:r>
      </w:hyperlink>
      <w:r w:rsidRPr="00C7612B">
        <w:rPr>
          <w:szCs w:val="18"/>
        </w:rPr>
        <w:t>]</w:t>
      </w:r>
    </w:p>
    <w:p w:rsidR="00B03E8F" w:rsidRDefault="00B03E8F" w:rsidP="00B957E8">
      <w:pPr>
        <w:rPr>
          <w:szCs w:val="18"/>
        </w:rPr>
      </w:pPr>
    </w:p>
    <w:p w:rsidR="00666023" w:rsidRDefault="00666023" w:rsidP="00B957E8">
      <w:pPr>
        <w:rPr>
          <w:szCs w:val="18"/>
        </w:rPr>
      </w:pPr>
    </w:p>
    <w:p w:rsidR="00666023" w:rsidRDefault="00666023" w:rsidP="00B957E8">
      <w:pPr>
        <w:rPr>
          <w:szCs w:val="18"/>
        </w:rPr>
      </w:pPr>
    </w:p>
    <w:p w:rsidR="00933641" w:rsidRDefault="00933641" w:rsidP="00B957E8">
      <w:pPr>
        <w:rPr>
          <w:szCs w:val="18"/>
        </w:rPr>
      </w:pPr>
    </w:p>
    <w:p w:rsidR="00D606B6" w:rsidRDefault="00D606B6" w:rsidP="00F63135">
      <w:pPr>
        <w:pStyle w:val="Heading1"/>
        <w:keepNext w:val="0"/>
        <w:spacing w:before="120" w:after="40" w:line="276" w:lineRule="auto"/>
        <w:rPr>
          <w:rFonts w:ascii="Verdana" w:eastAsiaTheme="minorEastAsia" w:hAnsi="Verdana" w:cstheme="minorBidi"/>
          <w:b w:val="0"/>
          <w:bCs w:val="0"/>
          <w:i w:val="0"/>
          <w:smallCaps/>
          <w:spacing w:val="5"/>
          <w:sz w:val="32"/>
          <w:szCs w:val="32"/>
          <w:u w:val="none"/>
        </w:rPr>
      </w:pPr>
      <w:bookmarkStart w:id="6" w:name="_Other_Items_of"/>
      <w:bookmarkStart w:id="7" w:name="otheritemsofinterest"/>
      <w:bookmarkStart w:id="8" w:name="_Ref189540365"/>
      <w:bookmarkStart w:id="9" w:name="_Ref192496465"/>
      <w:bookmarkEnd w:id="6"/>
      <w:bookmarkEnd w:id="7"/>
      <w:r w:rsidRPr="00F63135">
        <w:rPr>
          <w:rFonts w:ascii="Verdana" w:eastAsiaTheme="minorEastAsia" w:hAnsi="Verdana" w:cstheme="minorBidi"/>
          <w:b w:val="0"/>
          <w:bCs w:val="0"/>
          <w:i w:val="0"/>
          <w:smallCaps/>
          <w:spacing w:val="5"/>
          <w:sz w:val="32"/>
          <w:szCs w:val="32"/>
          <w:u w:val="none"/>
        </w:rPr>
        <w:lastRenderedPageBreak/>
        <w:t xml:space="preserve">Other Items of Interest </w:t>
      </w:r>
    </w:p>
    <w:p w:rsidR="00933641" w:rsidRPr="00933641" w:rsidRDefault="00933641" w:rsidP="00933641">
      <w:pPr>
        <w:rPr>
          <w:rFonts w:eastAsiaTheme="minorEastAsia"/>
        </w:rPr>
      </w:pPr>
    </w:p>
    <w:p w:rsidR="00C7612B" w:rsidRPr="00F63135" w:rsidRDefault="00C7612B" w:rsidP="00F63135">
      <w:pPr>
        <w:pStyle w:val="Heading2"/>
        <w:keepNext w:val="0"/>
        <w:spacing w:before="120" w:after="0"/>
        <w:rPr>
          <w:rFonts w:ascii="Verdana" w:eastAsiaTheme="minorEastAsia" w:hAnsi="Verdana" w:cstheme="minorBidi"/>
          <w:bCs w:val="0"/>
          <w:i w:val="0"/>
          <w:iCs w:val="0"/>
          <w:smallCaps/>
          <w:spacing w:val="5"/>
          <w:sz w:val="22"/>
          <w:szCs w:val="22"/>
        </w:rPr>
      </w:pPr>
      <w:r w:rsidRPr="00F63135">
        <w:rPr>
          <w:rFonts w:ascii="Verdana" w:eastAsiaTheme="minorEastAsia" w:hAnsi="Verdana" w:cstheme="minorBidi"/>
          <w:bCs w:val="0"/>
          <w:i w:val="0"/>
          <w:iCs w:val="0"/>
          <w:smallCaps/>
          <w:spacing w:val="5"/>
          <w:sz w:val="22"/>
          <w:szCs w:val="22"/>
        </w:rPr>
        <w:t xml:space="preserve">FEMA’s Integrated Public Alert and Warning System Program Management Office Receives “Greatest Citizen Impact” Award </w:t>
      </w:r>
    </w:p>
    <w:p w:rsidR="00C7612B" w:rsidRPr="00C7612B" w:rsidRDefault="00C7612B" w:rsidP="00F63135">
      <w:pPr>
        <w:spacing w:after="120"/>
        <w:rPr>
          <w:rFonts w:eastAsia="Calibri"/>
          <w:color w:val="000000"/>
          <w:szCs w:val="18"/>
        </w:rPr>
      </w:pPr>
      <w:r w:rsidRPr="00C7612B">
        <w:rPr>
          <w:rFonts w:eastAsia="Calibri"/>
          <w:color w:val="000000"/>
          <w:szCs w:val="18"/>
        </w:rPr>
        <w:t xml:space="preserve">March 1, 2014 – FEMA’s Integrated Public Alert and Warning System (IPAWS) Program Management Office (PMO) was honored with the “Greatest Citizen Impact Award” for its IPAWS system by the American Council for Technology’s (ACT’s) Industry Advisory Council (IAC) at their Igniting Innovation Showcase in Washington, D.C. </w:t>
      </w:r>
    </w:p>
    <w:p w:rsidR="00C7612B" w:rsidRPr="00C7612B" w:rsidRDefault="00C7612B" w:rsidP="00F63135">
      <w:pPr>
        <w:spacing w:after="120"/>
        <w:rPr>
          <w:rFonts w:eastAsia="Calibri"/>
          <w:color w:val="000000"/>
          <w:szCs w:val="18"/>
        </w:rPr>
      </w:pPr>
      <w:r w:rsidRPr="00C7612B">
        <w:rPr>
          <w:rFonts w:eastAsia="Calibri"/>
          <w:color w:val="000000"/>
          <w:szCs w:val="18"/>
        </w:rPr>
        <w:t>IPAWS is a national alert and warning system available for use by state, local, territorial, tribal and federal public alerting authorities to send emergency alerts to citizens. IPAWS receives and authenticates the messages transmit</w:t>
      </w:r>
      <w:r w:rsidR="0084741F">
        <w:rPr>
          <w:rFonts w:eastAsia="Calibri"/>
          <w:color w:val="000000"/>
          <w:szCs w:val="18"/>
        </w:rPr>
        <w:t>ted by the alerting authorities</w:t>
      </w:r>
      <w:r w:rsidRPr="00C7612B">
        <w:rPr>
          <w:rFonts w:eastAsia="Calibri"/>
          <w:color w:val="000000"/>
          <w:szCs w:val="18"/>
        </w:rPr>
        <w:t xml:space="preserve"> and at the same time, routes them through a single interface to various systems such as the Emergency Alert System for radio and television, Wireless Emergency Alerts or WEAs sent by participating mobile carriers directly to cell phones, NOAA Weather Radio and other public alerting systems.</w:t>
      </w:r>
    </w:p>
    <w:p w:rsidR="00C7612B" w:rsidRPr="00C7612B" w:rsidRDefault="00C7612B" w:rsidP="00F63135">
      <w:pPr>
        <w:spacing w:after="120"/>
        <w:rPr>
          <w:rFonts w:eastAsia="Calibri"/>
          <w:color w:val="000000"/>
          <w:szCs w:val="18"/>
        </w:rPr>
      </w:pPr>
      <w:r w:rsidRPr="00C7612B">
        <w:rPr>
          <w:rFonts w:eastAsia="Calibri"/>
          <w:color w:val="000000"/>
          <w:szCs w:val="18"/>
        </w:rPr>
        <w:t>The ACT-IAC Institute for Innovation, an association that promotes government and industry interaction to produce government information technology innovations, selected 30 organizations to participate in a one-day event to showcase their technologies.</w:t>
      </w:r>
    </w:p>
    <w:p w:rsidR="00C7612B" w:rsidRPr="00C7612B" w:rsidRDefault="00C7612B" w:rsidP="00F63135">
      <w:pPr>
        <w:spacing w:after="120"/>
        <w:rPr>
          <w:rFonts w:eastAsia="Calibri"/>
          <w:color w:val="000000"/>
          <w:szCs w:val="18"/>
        </w:rPr>
      </w:pPr>
      <w:r w:rsidRPr="00C7612B">
        <w:rPr>
          <w:rFonts w:eastAsia="Calibri"/>
          <w:color w:val="000000"/>
          <w:szCs w:val="18"/>
        </w:rPr>
        <w:t>Leadership and staff in FEMA’s IPAWS PMO conducted live WEA demonstrations throughout the day, and spoke to showcase attendees about IPAWS and its impact on public safety officials and the American people</w:t>
      </w:r>
      <w:r w:rsidR="00666023">
        <w:rPr>
          <w:rFonts w:eastAsia="Calibri"/>
          <w:color w:val="000000"/>
          <w:szCs w:val="18"/>
        </w:rPr>
        <w:t>, including those with disabilities and other access and functional needs</w:t>
      </w:r>
      <w:r w:rsidRPr="00C7612B">
        <w:rPr>
          <w:rFonts w:eastAsia="Calibri"/>
          <w:color w:val="000000"/>
          <w:szCs w:val="18"/>
        </w:rPr>
        <w:t>.  During the showcase, ACT-IAC judges, comprised of both government and industry representa</w:t>
      </w:r>
      <w:r w:rsidR="0084741F">
        <w:rPr>
          <w:rFonts w:eastAsia="Calibri"/>
          <w:color w:val="000000"/>
          <w:szCs w:val="18"/>
        </w:rPr>
        <w:t xml:space="preserve">tives, viewed each demonstration. </w:t>
      </w:r>
      <w:r w:rsidRPr="00C7612B">
        <w:rPr>
          <w:rFonts w:eastAsia="Calibri"/>
          <w:color w:val="000000"/>
          <w:szCs w:val="18"/>
        </w:rPr>
        <w:t xml:space="preserve"> </w:t>
      </w:r>
      <w:r w:rsidR="0084741F">
        <w:rPr>
          <w:rFonts w:eastAsia="Calibri"/>
          <w:color w:val="000000"/>
          <w:szCs w:val="18"/>
        </w:rPr>
        <w:t>A</w:t>
      </w:r>
      <w:r w:rsidRPr="00C7612B">
        <w:rPr>
          <w:rFonts w:eastAsia="Calibri"/>
          <w:color w:val="000000"/>
          <w:szCs w:val="18"/>
        </w:rPr>
        <w:t xml:space="preserve">ttendees were allowed to vote for their favorite technical innovations. </w:t>
      </w:r>
    </w:p>
    <w:p w:rsidR="00F63135" w:rsidRPr="00F63135" w:rsidRDefault="00F63135" w:rsidP="00F63135">
      <w:pPr>
        <w:pStyle w:val="Heading4"/>
        <w:keepNext w:val="0"/>
        <w:keepLines w:val="0"/>
        <w:spacing w:before="240" w:line="276" w:lineRule="auto"/>
        <w:rPr>
          <w:rFonts w:ascii="Verdana" w:hAnsi="Verdana" w:cstheme="minorBidi"/>
          <w:b w:val="0"/>
          <w:bCs w:val="0"/>
          <w:i w:val="0"/>
          <w:iCs w:val="0"/>
          <w:smallCaps/>
          <w:color w:val="auto"/>
          <w:spacing w:val="10"/>
          <w:sz w:val="22"/>
        </w:rPr>
      </w:pPr>
      <w:r w:rsidRPr="00F63135">
        <w:rPr>
          <w:rFonts w:ascii="Verdana" w:hAnsi="Verdana" w:cstheme="minorBidi"/>
          <w:b w:val="0"/>
          <w:bCs w:val="0"/>
          <w:i w:val="0"/>
          <w:iCs w:val="0"/>
          <w:smallCaps/>
          <w:color w:val="auto"/>
          <w:spacing w:val="10"/>
          <w:sz w:val="22"/>
        </w:rPr>
        <w:t>Additional Information</w:t>
      </w:r>
    </w:p>
    <w:p w:rsidR="00F63135" w:rsidRDefault="00F9408A" w:rsidP="00F63135">
      <w:pPr>
        <w:rPr>
          <w:rFonts w:eastAsia="Calibri"/>
          <w:color w:val="000000"/>
          <w:szCs w:val="18"/>
        </w:rPr>
      </w:pPr>
      <w:hyperlink r:id="rId34" w:history="1">
        <w:r w:rsidR="00F63135" w:rsidRPr="00F63135">
          <w:rPr>
            <w:rStyle w:val="Hyperlink"/>
            <w:rFonts w:eastAsia="Calibri"/>
            <w:szCs w:val="18"/>
          </w:rPr>
          <w:t>Integrated Public Alerts and Warning System (IPAWS)</w:t>
        </w:r>
      </w:hyperlink>
    </w:p>
    <w:p w:rsidR="00F63135" w:rsidRDefault="00F63135" w:rsidP="00F63135">
      <w:pPr>
        <w:rPr>
          <w:rFonts w:eastAsia="Calibri"/>
          <w:color w:val="000000"/>
          <w:szCs w:val="18"/>
        </w:rPr>
      </w:pPr>
      <w:r>
        <w:rPr>
          <w:rFonts w:eastAsia="Calibri"/>
          <w:color w:val="000000"/>
          <w:szCs w:val="18"/>
        </w:rPr>
        <w:t>[</w:t>
      </w:r>
      <w:hyperlink r:id="rId35" w:history="1">
        <w:r w:rsidRPr="00F63135">
          <w:rPr>
            <w:rStyle w:val="Hyperlink"/>
            <w:rFonts w:eastAsia="Calibri"/>
            <w:szCs w:val="18"/>
          </w:rPr>
          <w:t>http://www.fema.gov/integrated-public-alert-warning-system</w:t>
        </w:r>
      </w:hyperlink>
      <w:r>
        <w:rPr>
          <w:rFonts w:eastAsia="Calibri"/>
          <w:color w:val="000000"/>
          <w:szCs w:val="18"/>
        </w:rPr>
        <w:t>]</w:t>
      </w:r>
    </w:p>
    <w:p w:rsidR="00F63135" w:rsidRDefault="00F63135" w:rsidP="00F63135">
      <w:pPr>
        <w:rPr>
          <w:rFonts w:eastAsia="Calibri"/>
          <w:color w:val="000000"/>
          <w:szCs w:val="18"/>
        </w:rPr>
      </w:pPr>
    </w:p>
    <w:p w:rsidR="00B957E8" w:rsidRPr="00F63135" w:rsidRDefault="00B957E8" w:rsidP="00F63135">
      <w:pPr>
        <w:pStyle w:val="Heading2"/>
        <w:keepNext w:val="0"/>
        <w:spacing w:before="120" w:after="0"/>
        <w:rPr>
          <w:rFonts w:ascii="Verdana" w:eastAsiaTheme="minorEastAsia" w:hAnsi="Verdana" w:cstheme="minorBidi"/>
          <w:bCs w:val="0"/>
          <w:i w:val="0"/>
          <w:iCs w:val="0"/>
          <w:smallCaps/>
          <w:spacing w:val="5"/>
          <w:sz w:val="22"/>
          <w:szCs w:val="22"/>
        </w:rPr>
      </w:pPr>
      <w:r w:rsidRPr="00F63135">
        <w:rPr>
          <w:rFonts w:ascii="Verdana" w:eastAsiaTheme="minorEastAsia" w:hAnsi="Verdana" w:cstheme="minorBidi"/>
          <w:bCs w:val="0"/>
          <w:i w:val="0"/>
          <w:iCs w:val="0"/>
          <w:smallCaps/>
          <w:spacing w:val="5"/>
          <w:sz w:val="22"/>
          <w:szCs w:val="22"/>
        </w:rPr>
        <w:t xml:space="preserve">Sprint Relay Partners with United Cerebral Palsy </w:t>
      </w:r>
    </w:p>
    <w:p w:rsidR="00B957E8" w:rsidRPr="00C7612B" w:rsidRDefault="00B957E8" w:rsidP="00B957E8">
      <w:pPr>
        <w:spacing w:after="200"/>
        <w:jc w:val="both"/>
        <w:rPr>
          <w:color w:val="000000"/>
          <w:szCs w:val="18"/>
          <w:shd w:val="clear" w:color="auto" w:fill="FFFFFF"/>
        </w:rPr>
      </w:pPr>
      <w:r w:rsidRPr="00C7612B">
        <w:rPr>
          <w:color w:val="000000"/>
          <w:szCs w:val="18"/>
        </w:rPr>
        <w:t>March 3, 2014 —</w:t>
      </w:r>
      <w:r w:rsidRPr="00C7612B">
        <w:rPr>
          <w:szCs w:val="18"/>
        </w:rPr>
        <w:t xml:space="preserve"> United Cerebral Palsy (UCP) will partner with Sprint to promote Sprint Relay, a speech-to-speech (STS) service provided for people with hearing and speech disabilities.  Although Sprint Relay has been providing communications assistance for over 20 years, UCP’s newfound partnership with Sprint will help raise awareness of these services.  Specifically, Sprint Relay allows Sprint customers to dial *STS (*787) to directly access STS services and connect with a Communications Assistant (CA).  The service also provides customers with the ability to “email call instructions for the STS CA prior to the call” and store up to 30 phone numbers, allowing the customer to ask for a caller by name instead of dictating the phone number.</w:t>
      </w:r>
    </w:p>
    <w:p w:rsidR="00B957E8" w:rsidRPr="00F63135" w:rsidRDefault="00B957E8" w:rsidP="00F63135">
      <w:pPr>
        <w:pStyle w:val="Heading4"/>
        <w:keepNext w:val="0"/>
        <w:keepLines w:val="0"/>
        <w:spacing w:before="240" w:line="276" w:lineRule="auto"/>
        <w:rPr>
          <w:rFonts w:ascii="Verdana" w:hAnsi="Verdana" w:cstheme="minorBidi"/>
          <w:b w:val="0"/>
          <w:bCs w:val="0"/>
          <w:i w:val="0"/>
          <w:iCs w:val="0"/>
          <w:smallCaps/>
          <w:color w:val="auto"/>
          <w:spacing w:val="10"/>
          <w:sz w:val="22"/>
        </w:rPr>
      </w:pPr>
      <w:r w:rsidRPr="00F63135">
        <w:rPr>
          <w:rFonts w:ascii="Verdana" w:hAnsi="Verdana" w:cstheme="minorBidi"/>
          <w:b w:val="0"/>
          <w:bCs w:val="0"/>
          <w:i w:val="0"/>
          <w:iCs w:val="0"/>
          <w:smallCaps/>
          <w:color w:val="auto"/>
          <w:spacing w:val="10"/>
          <w:sz w:val="22"/>
        </w:rPr>
        <w:lastRenderedPageBreak/>
        <w:t>Additional Information</w:t>
      </w:r>
    </w:p>
    <w:p w:rsidR="00B957E8" w:rsidRPr="00C7612B" w:rsidRDefault="00F9408A" w:rsidP="00B957E8">
      <w:pPr>
        <w:rPr>
          <w:szCs w:val="18"/>
        </w:rPr>
      </w:pPr>
      <w:hyperlink r:id="rId36" w:history="1">
        <w:r w:rsidR="00B957E8" w:rsidRPr="00C7612B">
          <w:rPr>
            <w:color w:val="333399"/>
            <w:szCs w:val="18"/>
          </w:rPr>
          <w:t>UCP Press Release</w:t>
        </w:r>
      </w:hyperlink>
      <w:r w:rsidR="00B957E8" w:rsidRPr="00C7612B">
        <w:rPr>
          <w:szCs w:val="18"/>
        </w:rPr>
        <w:t xml:space="preserve"> </w:t>
      </w:r>
    </w:p>
    <w:p w:rsidR="00B957E8" w:rsidRDefault="00B957E8" w:rsidP="00B957E8">
      <w:pPr>
        <w:rPr>
          <w:szCs w:val="18"/>
        </w:rPr>
      </w:pPr>
      <w:r w:rsidRPr="00C7612B">
        <w:rPr>
          <w:szCs w:val="18"/>
        </w:rPr>
        <w:t>[</w:t>
      </w:r>
      <w:hyperlink r:id="rId37" w:history="1">
        <w:r w:rsidRPr="00C7612B">
          <w:rPr>
            <w:color w:val="333399"/>
            <w:szCs w:val="18"/>
          </w:rPr>
          <w:t>http://ucp.org/getinvolved/corporatepartners/ucp-partnership-with-sprint-relay/</w:t>
        </w:r>
      </w:hyperlink>
      <w:r w:rsidRPr="00C7612B">
        <w:rPr>
          <w:szCs w:val="18"/>
        </w:rPr>
        <w:t>]</w:t>
      </w:r>
    </w:p>
    <w:p w:rsidR="0084741F" w:rsidRPr="00C7612B" w:rsidRDefault="0084741F" w:rsidP="00B957E8">
      <w:pPr>
        <w:rPr>
          <w:szCs w:val="18"/>
        </w:rPr>
      </w:pPr>
    </w:p>
    <w:p w:rsidR="002A185C" w:rsidRPr="00666023" w:rsidRDefault="002A185C" w:rsidP="00666023">
      <w:pPr>
        <w:pStyle w:val="Heading2"/>
        <w:keepNext w:val="0"/>
        <w:spacing w:before="120" w:after="0"/>
        <w:rPr>
          <w:rFonts w:ascii="Verdana" w:eastAsiaTheme="minorEastAsia" w:hAnsi="Verdana" w:cstheme="minorBidi"/>
          <w:bCs w:val="0"/>
          <w:i w:val="0"/>
          <w:iCs w:val="0"/>
          <w:smallCaps/>
          <w:spacing w:val="5"/>
          <w:sz w:val="22"/>
          <w:szCs w:val="22"/>
        </w:rPr>
      </w:pPr>
      <w:r w:rsidRPr="00666023">
        <w:rPr>
          <w:rFonts w:ascii="Verdana" w:eastAsiaTheme="minorEastAsia" w:hAnsi="Verdana" w:cstheme="minorBidi"/>
          <w:bCs w:val="0"/>
          <w:i w:val="0"/>
          <w:iCs w:val="0"/>
          <w:smallCaps/>
          <w:spacing w:val="5"/>
          <w:sz w:val="22"/>
          <w:szCs w:val="22"/>
        </w:rPr>
        <w:t>On Thin Ice – N</w:t>
      </w:r>
      <w:r w:rsidR="00C7612B" w:rsidRPr="00666023">
        <w:rPr>
          <w:rFonts w:ascii="Verdana" w:eastAsiaTheme="minorEastAsia" w:hAnsi="Verdana" w:cstheme="minorBidi"/>
          <w:bCs w:val="0"/>
          <w:i w:val="0"/>
          <w:iCs w:val="0"/>
          <w:smallCaps/>
          <w:spacing w:val="5"/>
          <w:sz w:val="22"/>
          <w:szCs w:val="22"/>
        </w:rPr>
        <w:t>ew Preparedness Initiative for People with D</w:t>
      </w:r>
      <w:r w:rsidRPr="00666023">
        <w:rPr>
          <w:rFonts w:ascii="Verdana" w:eastAsiaTheme="minorEastAsia" w:hAnsi="Verdana" w:cstheme="minorBidi"/>
          <w:bCs w:val="0"/>
          <w:i w:val="0"/>
          <w:iCs w:val="0"/>
          <w:smallCaps/>
          <w:spacing w:val="5"/>
          <w:sz w:val="22"/>
          <w:szCs w:val="22"/>
        </w:rPr>
        <w:t xml:space="preserve">isabilities </w:t>
      </w:r>
    </w:p>
    <w:p w:rsidR="002A185C" w:rsidRPr="00C7612B" w:rsidRDefault="002A185C" w:rsidP="002A185C">
      <w:pPr>
        <w:jc w:val="both"/>
        <w:rPr>
          <w:rFonts w:eastAsia="Calibri"/>
          <w:color w:val="000000"/>
          <w:szCs w:val="18"/>
          <w:shd w:val="clear" w:color="auto" w:fill="FFFFFF"/>
        </w:rPr>
      </w:pPr>
      <w:r w:rsidRPr="00C7612B">
        <w:rPr>
          <w:rFonts w:eastAsia="Calibri"/>
          <w:color w:val="000000"/>
          <w:szCs w:val="18"/>
        </w:rPr>
        <w:t>March 10, 2014 – Due to the increase in emergency and disaster concerns in the Arctic,</w:t>
      </w:r>
      <w:r w:rsidR="00C7612B">
        <w:rPr>
          <w:rFonts w:eastAsia="Calibri"/>
          <w:color w:val="000000"/>
          <w:szCs w:val="18"/>
        </w:rPr>
        <w:t xml:space="preserve"> The</w:t>
      </w:r>
      <w:r w:rsidRPr="00C7612B">
        <w:rPr>
          <w:rFonts w:eastAsia="Calibri"/>
          <w:color w:val="000000"/>
          <w:szCs w:val="18"/>
        </w:rPr>
        <w:t xml:space="preserve"> Global Alliance on Accessible Technologies and Environments (GAATES) has embarked on a new initiative to ensure the protection, security and inclusion of people wi</w:t>
      </w:r>
      <w:r w:rsidR="00666023">
        <w:rPr>
          <w:rFonts w:eastAsia="Calibri"/>
          <w:color w:val="000000"/>
          <w:szCs w:val="18"/>
        </w:rPr>
        <w:t xml:space="preserve">th disabilities in that region. </w:t>
      </w:r>
      <w:r w:rsidRPr="00C7612B">
        <w:rPr>
          <w:rFonts w:eastAsia="Calibri"/>
          <w:color w:val="000000"/>
          <w:szCs w:val="18"/>
        </w:rPr>
        <w:t xml:space="preserve"> On Thin Ice, a project funded by the Government of Canada’s Social Development Partnership Program, aims to implement international best practices, effective communications, compliance with regulations, emergency preparedness, capacity to sustain life during an emergency, school participation in emergency management and more.  Details regarding involvement and important dates can be found on their website. </w:t>
      </w:r>
    </w:p>
    <w:p w:rsidR="002A185C" w:rsidRPr="00666023" w:rsidRDefault="002A185C" w:rsidP="00666023">
      <w:pPr>
        <w:pStyle w:val="Heading4"/>
        <w:keepNext w:val="0"/>
        <w:keepLines w:val="0"/>
        <w:spacing w:before="240" w:line="276" w:lineRule="auto"/>
        <w:rPr>
          <w:rFonts w:ascii="Verdana" w:hAnsi="Verdana" w:cstheme="minorBidi"/>
          <w:b w:val="0"/>
          <w:bCs w:val="0"/>
          <w:i w:val="0"/>
          <w:iCs w:val="0"/>
          <w:smallCaps/>
          <w:color w:val="auto"/>
          <w:spacing w:val="10"/>
          <w:sz w:val="22"/>
        </w:rPr>
      </w:pPr>
      <w:r w:rsidRPr="00666023">
        <w:rPr>
          <w:rFonts w:ascii="Verdana" w:hAnsi="Verdana" w:cstheme="minorBidi"/>
          <w:b w:val="0"/>
          <w:bCs w:val="0"/>
          <w:i w:val="0"/>
          <w:iCs w:val="0"/>
          <w:smallCaps/>
          <w:color w:val="auto"/>
          <w:spacing w:val="10"/>
          <w:sz w:val="22"/>
        </w:rPr>
        <w:t>Additional Information</w:t>
      </w:r>
    </w:p>
    <w:p w:rsidR="002A185C" w:rsidRPr="00C7612B" w:rsidRDefault="00F9408A" w:rsidP="002A185C">
      <w:pPr>
        <w:rPr>
          <w:rFonts w:eastAsia="Calibri"/>
          <w:szCs w:val="18"/>
        </w:rPr>
      </w:pPr>
      <w:hyperlink r:id="rId38" w:history="1">
        <w:r w:rsidR="00C7612B">
          <w:rPr>
            <w:rFonts w:eastAsia="Calibri"/>
            <w:color w:val="0000FF"/>
            <w:szCs w:val="18"/>
          </w:rPr>
          <w:t xml:space="preserve">GAATES: On Thin Ice </w:t>
        </w:r>
      </w:hyperlink>
      <w:r w:rsidR="002A185C" w:rsidRPr="00C7612B">
        <w:rPr>
          <w:rFonts w:eastAsia="Calibri"/>
          <w:szCs w:val="18"/>
        </w:rPr>
        <w:t xml:space="preserve"> </w:t>
      </w:r>
    </w:p>
    <w:p w:rsidR="002A185C" w:rsidRPr="00C7612B" w:rsidRDefault="002A185C" w:rsidP="002A185C">
      <w:pPr>
        <w:rPr>
          <w:rFonts w:ascii="Calibri" w:eastAsia="Calibri" w:hAnsi="Calibri"/>
          <w:sz w:val="22"/>
        </w:rPr>
      </w:pPr>
      <w:r w:rsidRPr="00C7612B">
        <w:rPr>
          <w:rFonts w:eastAsia="Calibri"/>
          <w:szCs w:val="18"/>
        </w:rPr>
        <w:t>[</w:t>
      </w:r>
      <w:hyperlink r:id="rId39" w:history="1">
        <w:r w:rsidRPr="00C7612B">
          <w:rPr>
            <w:rFonts w:eastAsia="Calibri"/>
            <w:color w:val="0000FF"/>
            <w:szCs w:val="18"/>
          </w:rPr>
          <w:t>http://globalaccessibilitynews.com/2014/03/10/gaatess-new-project-on-emergency-preparedness-for-persons-with-disabilities-on-thin-ice/]</w:t>
        </w:r>
      </w:hyperlink>
    </w:p>
    <w:p w:rsidR="007B71C4" w:rsidRPr="00666023" w:rsidRDefault="007B71C4" w:rsidP="00666023">
      <w:pPr>
        <w:rPr>
          <w:rFonts w:eastAsiaTheme="minorEastAsia" w:cstheme="minorBidi"/>
          <w:bCs/>
          <w:iCs/>
          <w:smallCaps/>
          <w:spacing w:val="5"/>
          <w:sz w:val="22"/>
        </w:rPr>
      </w:pPr>
    </w:p>
    <w:p w:rsidR="002A185C" w:rsidRPr="00666023" w:rsidRDefault="002A185C" w:rsidP="00666023">
      <w:pPr>
        <w:pStyle w:val="Heading2"/>
        <w:keepNext w:val="0"/>
        <w:spacing w:before="120" w:after="0"/>
        <w:rPr>
          <w:rFonts w:ascii="Verdana" w:eastAsiaTheme="minorEastAsia" w:hAnsi="Verdana" w:cstheme="minorBidi"/>
          <w:bCs w:val="0"/>
          <w:i w:val="0"/>
          <w:iCs w:val="0"/>
          <w:smallCaps/>
          <w:spacing w:val="5"/>
          <w:sz w:val="22"/>
          <w:szCs w:val="22"/>
        </w:rPr>
      </w:pPr>
      <w:r w:rsidRPr="00666023">
        <w:rPr>
          <w:rFonts w:ascii="Verdana" w:eastAsiaTheme="minorEastAsia" w:hAnsi="Verdana" w:cstheme="minorBidi"/>
          <w:bCs w:val="0"/>
          <w:i w:val="0"/>
          <w:iCs w:val="0"/>
          <w:smallCaps/>
          <w:spacing w:val="5"/>
          <w:sz w:val="22"/>
          <w:szCs w:val="22"/>
        </w:rPr>
        <w:t>CVS Releases New “</w:t>
      </w:r>
      <w:proofErr w:type="spellStart"/>
      <w:r w:rsidRPr="00666023">
        <w:rPr>
          <w:rFonts w:ascii="Verdana" w:eastAsiaTheme="minorEastAsia" w:hAnsi="Verdana" w:cstheme="minorBidi"/>
          <w:bCs w:val="0"/>
          <w:i w:val="0"/>
          <w:iCs w:val="0"/>
          <w:smallCaps/>
          <w:spacing w:val="5"/>
          <w:sz w:val="22"/>
          <w:szCs w:val="22"/>
        </w:rPr>
        <w:t>ScripTalk</w:t>
      </w:r>
      <w:proofErr w:type="spellEnd"/>
      <w:r w:rsidRPr="00666023">
        <w:rPr>
          <w:rFonts w:ascii="Verdana" w:eastAsiaTheme="minorEastAsia" w:hAnsi="Verdana" w:cstheme="minorBidi"/>
          <w:bCs w:val="0"/>
          <w:i w:val="0"/>
          <w:iCs w:val="0"/>
          <w:smallCaps/>
          <w:spacing w:val="5"/>
          <w:sz w:val="22"/>
          <w:szCs w:val="22"/>
        </w:rPr>
        <w:t xml:space="preserve">” Prescription Labels </w:t>
      </w:r>
    </w:p>
    <w:p w:rsidR="002A185C" w:rsidRPr="00C7612B" w:rsidRDefault="002A185C" w:rsidP="002A185C">
      <w:pPr>
        <w:spacing w:after="200"/>
        <w:jc w:val="both"/>
        <w:rPr>
          <w:color w:val="000000"/>
          <w:szCs w:val="18"/>
          <w:shd w:val="clear" w:color="auto" w:fill="FFFFFF"/>
        </w:rPr>
      </w:pPr>
      <w:r w:rsidRPr="00C7612B">
        <w:rPr>
          <w:color w:val="000000"/>
          <w:szCs w:val="18"/>
        </w:rPr>
        <w:t>March 18, 2014 —</w:t>
      </w:r>
      <w:r w:rsidRPr="00C7612B">
        <w:rPr>
          <w:szCs w:val="18"/>
        </w:rPr>
        <w:t xml:space="preserve"> CVS Pharmacy announced that customers can now receive </w:t>
      </w:r>
      <w:proofErr w:type="spellStart"/>
      <w:r w:rsidRPr="00C7612B">
        <w:rPr>
          <w:szCs w:val="18"/>
        </w:rPr>
        <w:t>ScripTalk</w:t>
      </w:r>
      <w:proofErr w:type="spellEnd"/>
      <w:r w:rsidRPr="00C7612B">
        <w:rPr>
          <w:szCs w:val="18"/>
        </w:rPr>
        <w:t xml:space="preserve"> talking prescription labels when ordering online at CVS.com.  </w:t>
      </w:r>
      <w:proofErr w:type="spellStart"/>
      <w:r w:rsidRPr="00C7612B">
        <w:rPr>
          <w:szCs w:val="18"/>
        </w:rPr>
        <w:t>ScripTalk</w:t>
      </w:r>
      <w:proofErr w:type="spellEnd"/>
      <w:r w:rsidRPr="00C7612B">
        <w:rPr>
          <w:szCs w:val="18"/>
        </w:rPr>
        <w:t xml:space="preserve"> is a free service which provides customers who are blind or have low vision with audible information about their prescription through the use of a </w:t>
      </w:r>
      <w:proofErr w:type="spellStart"/>
      <w:r w:rsidRPr="00C7612B">
        <w:rPr>
          <w:szCs w:val="18"/>
        </w:rPr>
        <w:t>ScripTalk</w:t>
      </w:r>
      <w:proofErr w:type="spellEnd"/>
      <w:r w:rsidRPr="00C7612B">
        <w:rPr>
          <w:szCs w:val="18"/>
        </w:rPr>
        <w:t xml:space="preserve"> reader provided by Envision America.  Vice President of Programs and Policy at the American Federation of the Blind, Paul Schroeder, noted, “The lack of accessible labels on prescription drug containers puts people with vision loss at serious risk of medication mishaps. We applaud CVS pharmacy for taking steps to provide speech access to label information for customers with vision loss along with its willingness to evaluate methods to improve large print labels.”</w:t>
      </w:r>
    </w:p>
    <w:p w:rsidR="002A185C" w:rsidRPr="00666023" w:rsidRDefault="002A185C" w:rsidP="00666023">
      <w:pPr>
        <w:pStyle w:val="Heading4"/>
        <w:keepNext w:val="0"/>
        <w:keepLines w:val="0"/>
        <w:spacing w:before="240" w:line="276" w:lineRule="auto"/>
        <w:rPr>
          <w:rFonts w:ascii="Verdana" w:hAnsi="Verdana" w:cstheme="minorBidi"/>
          <w:b w:val="0"/>
          <w:bCs w:val="0"/>
          <w:i w:val="0"/>
          <w:iCs w:val="0"/>
          <w:smallCaps/>
          <w:color w:val="auto"/>
          <w:spacing w:val="10"/>
          <w:sz w:val="22"/>
        </w:rPr>
      </w:pPr>
      <w:r w:rsidRPr="00666023">
        <w:rPr>
          <w:rFonts w:ascii="Verdana" w:hAnsi="Verdana" w:cstheme="minorBidi"/>
          <w:b w:val="0"/>
          <w:bCs w:val="0"/>
          <w:i w:val="0"/>
          <w:iCs w:val="0"/>
          <w:smallCaps/>
          <w:color w:val="auto"/>
          <w:spacing w:val="10"/>
          <w:sz w:val="22"/>
        </w:rPr>
        <w:t>Additional Information</w:t>
      </w:r>
    </w:p>
    <w:p w:rsidR="002A185C" w:rsidRPr="00C7612B" w:rsidRDefault="00F9408A" w:rsidP="002A185C">
      <w:pPr>
        <w:rPr>
          <w:color w:val="333399"/>
          <w:szCs w:val="18"/>
        </w:rPr>
      </w:pPr>
      <w:hyperlink r:id="rId40" w:history="1">
        <w:r w:rsidR="002A185C" w:rsidRPr="00C7612B">
          <w:rPr>
            <w:color w:val="333399"/>
            <w:szCs w:val="18"/>
          </w:rPr>
          <w:t>CVS Press Release</w:t>
        </w:r>
      </w:hyperlink>
    </w:p>
    <w:p w:rsidR="002A185C" w:rsidRPr="00C7612B" w:rsidRDefault="002A185C" w:rsidP="002A185C">
      <w:pPr>
        <w:rPr>
          <w:rFonts w:eastAsia="Calibri"/>
          <w:szCs w:val="18"/>
        </w:rPr>
      </w:pPr>
      <w:r w:rsidRPr="00C7612B">
        <w:rPr>
          <w:szCs w:val="18"/>
        </w:rPr>
        <w:t>[</w:t>
      </w:r>
      <w:hyperlink r:id="rId41" w:history="1">
        <w:r w:rsidRPr="00C7612B">
          <w:rPr>
            <w:color w:val="333399"/>
            <w:szCs w:val="18"/>
          </w:rPr>
          <w:t>http://info.cvscaremark.com/newsroom/press-releases/cvspharmacy-now-offers-talking-prescription-labels-through-its-online</w:t>
        </w:r>
      </w:hyperlink>
      <w:r w:rsidRPr="00C7612B">
        <w:rPr>
          <w:szCs w:val="18"/>
        </w:rPr>
        <w:t>]</w:t>
      </w:r>
    </w:p>
    <w:p w:rsidR="002A185C" w:rsidRPr="00C7612B" w:rsidRDefault="002A185C" w:rsidP="002A185C">
      <w:pPr>
        <w:spacing w:line="240" w:lineRule="auto"/>
        <w:rPr>
          <w:rFonts w:ascii="Calibri" w:eastAsia="Calibri" w:hAnsi="Calibri"/>
          <w:sz w:val="22"/>
        </w:rPr>
      </w:pPr>
    </w:p>
    <w:p w:rsidR="00C7612B" w:rsidRPr="00666023" w:rsidRDefault="00C7612B" w:rsidP="00666023">
      <w:pPr>
        <w:pStyle w:val="Heading2"/>
        <w:keepNext w:val="0"/>
        <w:spacing w:before="120" w:after="0"/>
        <w:rPr>
          <w:rFonts w:ascii="Verdana" w:eastAsiaTheme="minorEastAsia" w:hAnsi="Verdana" w:cstheme="minorBidi"/>
          <w:bCs w:val="0"/>
          <w:i w:val="0"/>
          <w:iCs w:val="0"/>
          <w:smallCaps/>
          <w:spacing w:val="5"/>
          <w:sz w:val="22"/>
          <w:szCs w:val="22"/>
        </w:rPr>
      </w:pPr>
      <w:r w:rsidRPr="00666023">
        <w:rPr>
          <w:rFonts w:ascii="Verdana" w:eastAsiaTheme="minorEastAsia" w:hAnsi="Verdana" w:cstheme="minorBidi"/>
          <w:bCs w:val="0"/>
          <w:i w:val="0"/>
          <w:iCs w:val="0"/>
          <w:smallCaps/>
          <w:spacing w:val="5"/>
          <w:sz w:val="22"/>
          <w:szCs w:val="22"/>
        </w:rPr>
        <w:t xml:space="preserve">President Obama Appoints Three New Members to the NCD </w:t>
      </w:r>
    </w:p>
    <w:p w:rsidR="00484169" w:rsidRDefault="00C7612B" w:rsidP="00C7612B">
      <w:pPr>
        <w:jc w:val="both"/>
        <w:rPr>
          <w:rFonts w:eastAsia="Calibri"/>
          <w:color w:val="000000"/>
          <w:szCs w:val="18"/>
        </w:rPr>
      </w:pPr>
      <w:r w:rsidRPr="00C7612B">
        <w:rPr>
          <w:rFonts w:eastAsia="Calibri"/>
          <w:color w:val="000000"/>
          <w:szCs w:val="18"/>
        </w:rPr>
        <w:t>March 20, 2014 – President Obama announce</w:t>
      </w:r>
      <w:r>
        <w:rPr>
          <w:rFonts w:eastAsia="Calibri"/>
          <w:color w:val="000000"/>
          <w:szCs w:val="18"/>
        </w:rPr>
        <w:t>d</w:t>
      </w:r>
      <w:r w:rsidRPr="00C7612B">
        <w:rPr>
          <w:rFonts w:eastAsia="Calibri"/>
          <w:color w:val="000000"/>
          <w:szCs w:val="18"/>
        </w:rPr>
        <w:t xml:space="preserve"> </w:t>
      </w:r>
      <w:r>
        <w:rPr>
          <w:rFonts w:eastAsia="Calibri"/>
          <w:color w:val="000000"/>
          <w:szCs w:val="18"/>
        </w:rPr>
        <w:t>appointments of</w:t>
      </w:r>
      <w:r w:rsidRPr="00C7612B">
        <w:rPr>
          <w:rFonts w:eastAsia="Calibri"/>
          <w:color w:val="000000"/>
          <w:szCs w:val="18"/>
        </w:rPr>
        <w:t xml:space="preserve"> </w:t>
      </w:r>
      <w:r w:rsidR="00484169">
        <w:rPr>
          <w:rFonts w:eastAsia="Calibri"/>
          <w:color w:val="000000"/>
          <w:szCs w:val="18"/>
        </w:rPr>
        <w:t xml:space="preserve">Gary Blumenthal, Ari </w:t>
      </w:r>
      <w:proofErr w:type="spellStart"/>
      <w:r w:rsidR="00484169">
        <w:rPr>
          <w:rFonts w:eastAsia="Calibri"/>
          <w:color w:val="000000"/>
          <w:szCs w:val="18"/>
        </w:rPr>
        <w:t>Ne’eman</w:t>
      </w:r>
      <w:proofErr w:type="spellEnd"/>
      <w:r w:rsidR="00484169">
        <w:rPr>
          <w:rFonts w:eastAsia="Calibri"/>
          <w:color w:val="000000"/>
          <w:szCs w:val="18"/>
        </w:rPr>
        <w:t xml:space="preserve"> and Clyde E. Terry as new members of </w:t>
      </w:r>
      <w:r w:rsidRPr="00C7612B">
        <w:rPr>
          <w:rFonts w:eastAsia="Calibri"/>
          <w:color w:val="000000"/>
          <w:szCs w:val="18"/>
        </w:rPr>
        <w:t>the National Council on Disability</w:t>
      </w:r>
      <w:r>
        <w:rPr>
          <w:rFonts w:eastAsia="Calibri"/>
          <w:color w:val="000000"/>
          <w:szCs w:val="18"/>
        </w:rPr>
        <w:t xml:space="preserve"> (NCD)</w:t>
      </w:r>
      <w:r w:rsidRPr="00C7612B">
        <w:rPr>
          <w:rFonts w:eastAsia="Calibri"/>
          <w:color w:val="000000"/>
          <w:szCs w:val="18"/>
        </w:rPr>
        <w:t>. Gary Blu</w:t>
      </w:r>
      <w:r>
        <w:rPr>
          <w:rFonts w:eastAsia="Calibri"/>
          <w:color w:val="000000"/>
          <w:szCs w:val="18"/>
        </w:rPr>
        <w:t xml:space="preserve">menthal, </w:t>
      </w:r>
      <w:r w:rsidRPr="00C7612B">
        <w:rPr>
          <w:rFonts w:eastAsia="Calibri"/>
          <w:color w:val="000000"/>
          <w:szCs w:val="18"/>
        </w:rPr>
        <w:t>CEO of the Association of Developmental Disabilities Providers of Massachusetts</w:t>
      </w:r>
      <w:r>
        <w:rPr>
          <w:rFonts w:eastAsia="Calibri"/>
          <w:color w:val="000000"/>
          <w:szCs w:val="18"/>
        </w:rPr>
        <w:t>,</w:t>
      </w:r>
      <w:r w:rsidR="00484169">
        <w:rPr>
          <w:rFonts w:eastAsia="Calibri"/>
          <w:color w:val="000000"/>
          <w:szCs w:val="18"/>
        </w:rPr>
        <w:t xml:space="preserve"> also</w:t>
      </w:r>
      <w:r>
        <w:rPr>
          <w:rFonts w:eastAsia="Calibri"/>
          <w:color w:val="000000"/>
          <w:szCs w:val="18"/>
        </w:rPr>
        <w:t xml:space="preserve"> </w:t>
      </w:r>
      <w:r w:rsidR="00484169">
        <w:rPr>
          <w:rFonts w:eastAsia="Calibri"/>
          <w:color w:val="000000"/>
          <w:szCs w:val="18"/>
        </w:rPr>
        <w:t xml:space="preserve">acted as CEO </w:t>
      </w:r>
      <w:r w:rsidR="00484169" w:rsidRPr="00C7612B">
        <w:rPr>
          <w:rFonts w:eastAsia="Calibri"/>
          <w:color w:val="000000"/>
          <w:szCs w:val="18"/>
        </w:rPr>
        <w:t xml:space="preserve">for the </w:t>
      </w:r>
      <w:r w:rsidR="00484169" w:rsidRPr="00C7612B">
        <w:rPr>
          <w:rFonts w:eastAsia="Calibri"/>
          <w:color w:val="000000"/>
          <w:szCs w:val="18"/>
        </w:rPr>
        <w:lastRenderedPageBreak/>
        <w:t>Florida State Protection and Advocacy Programs for People with Developmental Disabilities</w:t>
      </w:r>
      <w:r w:rsidR="00484169">
        <w:rPr>
          <w:rFonts w:eastAsia="Calibri"/>
          <w:color w:val="000000"/>
          <w:szCs w:val="18"/>
        </w:rPr>
        <w:t xml:space="preserve"> from 1998 to 2003. </w:t>
      </w:r>
      <w:r>
        <w:rPr>
          <w:rFonts w:eastAsia="Calibri"/>
          <w:color w:val="000000"/>
          <w:szCs w:val="18"/>
        </w:rPr>
        <w:t xml:space="preserve">Ari </w:t>
      </w:r>
      <w:proofErr w:type="spellStart"/>
      <w:r>
        <w:rPr>
          <w:rFonts w:eastAsia="Calibri"/>
          <w:color w:val="000000"/>
          <w:szCs w:val="18"/>
        </w:rPr>
        <w:t>Ne’eman</w:t>
      </w:r>
      <w:proofErr w:type="spellEnd"/>
      <w:r>
        <w:rPr>
          <w:rFonts w:eastAsia="Calibri"/>
          <w:color w:val="000000"/>
          <w:szCs w:val="18"/>
        </w:rPr>
        <w:t xml:space="preserve">, </w:t>
      </w:r>
      <w:r w:rsidRPr="00C7612B">
        <w:rPr>
          <w:rFonts w:eastAsia="Calibri"/>
          <w:color w:val="000000"/>
          <w:szCs w:val="18"/>
        </w:rPr>
        <w:t>President of the</w:t>
      </w:r>
      <w:r>
        <w:rPr>
          <w:rFonts w:eastAsia="Calibri"/>
          <w:color w:val="000000"/>
          <w:szCs w:val="18"/>
        </w:rPr>
        <w:t xml:space="preserve"> Autistic Self-Advocacy Network, </w:t>
      </w:r>
      <w:r w:rsidR="00484169" w:rsidRPr="00C7612B">
        <w:rPr>
          <w:rFonts w:eastAsia="Calibri"/>
          <w:color w:val="000000"/>
          <w:szCs w:val="18"/>
        </w:rPr>
        <w:t>was awarded the Advocates in Disability award from the HSC Foundation in 2008</w:t>
      </w:r>
      <w:r w:rsidR="00770227">
        <w:rPr>
          <w:rFonts w:eastAsia="Calibri"/>
          <w:color w:val="000000"/>
          <w:szCs w:val="18"/>
        </w:rPr>
        <w:t>, and</w:t>
      </w:r>
      <w:r w:rsidR="00484169">
        <w:rPr>
          <w:rFonts w:eastAsia="Calibri"/>
          <w:color w:val="000000"/>
          <w:szCs w:val="18"/>
        </w:rPr>
        <w:t xml:space="preserve"> </w:t>
      </w:r>
      <w:r>
        <w:rPr>
          <w:rFonts w:eastAsia="Calibri"/>
          <w:color w:val="000000"/>
          <w:szCs w:val="18"/>
        </w:rPr>
        <w:t xml:space="preserve">Clyde E. Terry, </w:t>
      </w:r>
      <w:r w:rsidRPr="00C7612B">
        <w:rPr>
          <w:rFonts w:eastAsia="Calibri"/>
          <w:color w:val="000000"/>
          <w:szCs w:val="18"/>
        </w:rPr>
        <w:t>CEO of G</w:t>
      </w:r>
      <w:r>
        <w:rPr>
          <w:rFonts w:eastAsia="Calibri"/>
          <w:color w:val="000000"/>
          <w:szCs w:val="18"/>
        </w:rPr>
        <w:t>ranite State Independent Living</w:t>
      </w:r>
      <w:r w:rsidR="00484169">
        <w:rPr>
          <w:rFonts w:eastAsia="Calibri"/>
          <w:color w:val="000000"/>
          <w:szCs w:val="18"/>
        </w:rPr>
        <w:t>,</w:t>
      </w:r>
      <w:r w:rsidR="00484169" w:rsidRPr="00484169">
        <w:rPr>
          <w:rFonts w:eastAsia="Calibri"/>
          <w:color w:val="000000"/>
          <w:szCs w:val="18"/>
        </w:rPr>
        <w:t xml:space="preserve"> </w:t>
      </w:r>
      <w:r w:rsidR="00484169" w:rsidRPr="00C7612B">
        <w:rPr>
          <w:rFonts w:eastAsia="Calibri"/>
          <w:color w:val="000000"/>
          <w:szCs w:val="18"/>
        </w:rPr>
        <w:t xml:space="preserve">sat on the boards of the ADA Watch Advisory Council and the National Task Force on Accessible Elections. All of the new appointees have been previously appointed to the NCD (Mr. Blumenthal in 2010, Mr. </w:t>
      </w:r>
      <w:proofErr w:type="spellStart"/>
      <w:r w:rsidR="00484169" w:rsidRPr="00C7612B">
        <w:rPr>
          <w:rFonts w:eastAsia="Calibri"/>
          <w:color w:val="000000"/>
          <w:szCs w:val="18"/>
        </w:rPr>
        <w:t>Ne’eman</w:t>
      </w:r>
      <w:proofErr w:type="spellEnd"/>
      <w:r w:rsidR="00484169" w:rsidRPr="00C7612B">
        <w:rPr>
          <w:rFonts w:eastAsia="Calibri"/>
          <w:color w:val="000000"/>
          <w:szCs w:val="18"/>
        </w:rPr>
        <w:t xml:space="preserve"> in 2010 and Mr. Terry in 2011).</w:t>
      </w:r>
      <w:r w:rsidR="00484169">
        <w:rPr>
          <w:rFonts w:eastAsia="Calibri"/>
          <w:color w:val="000000"/>
          <w:szCs w:val="18"/>
        </w:rPr>
        <w:t xml:space="preserve"> </w:t>
      </w:r>
      <w:r w:rsidR="0084741F">
        <w:rPr>
          <w:rFonts w:eastAsia="Calibri"/>
          <w:color w:val="000000"/>
          <w:szCs w:val="18"/>
        </w:rPr>
        <w:t xml:space="preserve"> </w:t>
      </w:r>
      <w:r w:rsidR="00484169">
        <w:rPr>
          <w:rFonts w:eastAsia="Calibri"/>
          <w:color w:val="000000"/>
          <w:szCs w:val="18"/>
        </w:rPr>
        <w:t xml:space="preserve">President Obama </w:t>
      </w:r>
      <w:r w:rsidR="0084741F">
        <w:rPr>
          <w:rFonts w:eastAsia="Calibri"/>
          <w:color w:val="000000"/>
          <w:szCs w:val="18"/>
        </w:rPr>
        <w:t>stated</w:t>
      </w:r>
      <w:r w:rsidR="00484169">
        <w:rPr>
          <w:rFonts w:eastAsia="Calibri"/>
          <w:color w:val="000000"/>
          <w:szCs w:val="18"/>
        </w:rPr>
        <w:t>, “I am grateful that these impressive individuals have chosen to dedicate their talents to serving the American people at this important time for our country. I look forward to working with them in the months and years ahead.”</w:t>
      </w:r>
    </w:p>
    <w:p w:rsidR="00C7612B" w:rsidRPr="00666023" w:rsidRDefault="00C7612B" w:rsidP="00666023">
      <w:pPr>
        <w:pStyle w:val="Heading4"/>
        <w:keepNext w:val="0"/>
        <w:keepLines w:val="0"/>
        <w:spacing w:before="240" w:line="276" w:lineRule="auto"/>
        <w:rPr>
          <w:rFonts w:ascii="Verdana" w:hAnsi="Verdana" w:cstheme="minorBidi"/>
          <w:b w:val="0"/>
          <w:bCs w:val="0"/>
          <w:i w:val="0"/>
          <w:iCs w:val="0"/>
          <w:smallCaps/>
          <w:color w:val="auto"/>
          <w:spacing w:val="10"/>
          <w:sz w:val="22"/>
        </w:rPr>
      </w:pPr>
      <w:r w:rsidRPr="00666023">
        <w:rPr>
          <w:rFonts w:ascii="Verdana" w:hAnsi="Verdana" w:cstheme="minorBidi"/>
          <w:b w:val="0"/>
          <w:bCs w:val="0"/>
          <w:i w:val="0"/>
          <w:iCs w:val="0"/>
          <w:smallCaps/>
          <w:color w:val="auto"/>
          <w:spacing w:val="10"/>
          <w:sz w:val="22"/>
        </w:rPr>
        <w:t>Additional Information</w:t>
      </w:r>
    </w:p>
    <w:p w:rsidR="00C7612B" w:rsidRPr="00C7612B" w:rsidRDefault="00F9408A" w:rsidP="00C7612B">
      <w:pPr>
        <w:rPr>
          <w:rFonts w:eastAsia="Calibri"/>
          <w:szCs w:val="18"/>
        </w:rPr>
      </w:pPr>
      <w:hyperlink r:id="rId42" w:history="1">
        <w:r w:rsidR="00C7612B" w:rsidRPr="00C7612B">
          <w:rPr>
            <w:rFonts w:eastAsia="Calibri"/>
            <w:color w:val="0000FF"/>
            <w:szCs w:val="18"/>
          </w:rPr>
          <w:t>Obama New NCD Appointees</w:t>
        </w:r>
      </w:hyperlink>
      <w:r w:rsidR="00C7612B" w:rsidRPr="00C7612B">
        <w:rPr>
          <w:rFonts w:eastAsia="Calibri"/>
          <w:szCs w:val="18"/>
        </w:rPr>
        <w:t xml:space="preserve"> </w:t>
      </w:r>
    </w:p>
    <w:p w:rsidR="00C7612B" w:rsidRPr="00C7612B" w:rsidRDefault="00C7612B" w:rsidP="00C7612B">
      <w:pPr>
        <w:rPr>
          <w:rFonts w:eastAsia="Calibri"/>
          <w:szCs w:val="18"/>
        </w:rPr>
      </w:pPr>
      <w:r w:rsidRPr="00C7612B">
        <w:rPr>
          <w:rFonts w:eastAsia="Calibri"/>
          <w:szCs w:val="18"/>
        </w:rPr>
        <w:t>[</w:t>
      </w:r>
      <w:hyperlink r:id="rId43" w:history="1">
        <w:r w:rsidRPr="00C7612B">
          <w:rPr>
            <w:rFonts w:eastAsia="Calibri"/>
            <w:color w:val="0000FF"/>
            <w:szCs w:val="18"/>
          </w:rPr>
          <w:t>http://www.whitehouse.gov/the-press-office/2014/03/20/president-obama-announces-more-key-administration-posts</w:t>
        </w:r>
      </w:hyperlink>
      <w:r w:rsidRPr="00C7612B">
        <w:rPr>
          <w:rFonts w:eastAsia="Calibri"/>
          <w:szCs w:val="18"/>
        </w:rPr>
        <w:t>]</w:t>
      </w:r>
    </w:p>
    <w:p w:rsidR="00C7612B" w:rsidRPr="00C7612B" w:rsidRDefault="00C7612B" w:rsidP="002A185C">
      <w:pPr>
        <w:spacing w:line="240" w:lineRule="auto"/>
        <w:rPr>
          <w:rFonts w:ascii="Calibri" w:eastAsia="Calibri" w:hAnsi="Calibri"/>
          <w:sz w:val="22"/>
        </w:rPr>
      </w:pPr>
    </w:p>
    <w:p w:rsidR="002A185C" w:rsidRPr="00666023" w:rsidRDefault="002A185C" w:rsidP="00666023">
      <w:pPr>
        <w:pStyle w:val="Heading2"/>
        <w:keepNext w:val="0"/>
        <w:spacing w:before="120" w:after="0"/>
        <w:rPr>
          <w:rFonts w:ascii="Verdana" w:eastAsiaTheme="minorEastAsia" w:hAnsi="Verdana" w:cstheme="minorBidi"/>
          <w:bCs w:val="0"/>
          <w:i w:val="0"/>
          <w:iCs w:val="0"/>
          <w:smallCaps/>
          <w:spacing w:val="5"/>
          <w:sz w:val="22"/>
          <w:szCs w:val="22"/>
        </w:rPr>
      </w:pPr>
      <w:r w:rsidRPr="00666023">
        <w:rPr>
          <w:rFonts w:ascii="Verdana" w:eastAsiaTheme="minorEastAsia" w:hAnsi="Verdana" w:cstheme="minorBidi"/>
          <w:bCs w:val="0"/>
          <w:i w:val="0"/>
          <w:iCs w:val="0"/>
          <w:smallCaps/>
          <w:spacing w:val="5"/>
          <w:sz w:val="22"/>
          <w:szCs w:val="22"/>
        </w:rPr>
        <w:t>Funding Awarded to Refine Visually Guided Hearing Aid</w:t>
      </w:r>
    </w:p>
    <w:p w:rsidR="002A185C" w:rsidRPr="00C7612B" w:rsidRDefault="002A185C" w:rsidP="002A185C">
      <w:pPr>
        <w:spacing w:after="200"/>
        <w:jc w:val="both"/>
        <w:rPr>
          <w:color w:val="000000"/>
          <w:szCs w:val="18"/>
          <w:shd w:val="clear" w:color="auto" w:fill="FFFFFF"/>
        </w:rPr>
      </w:pPr>
      <w:r w:rsidRPr="00C7612B">
        <w:rPr>
          <w:color w:val="000000"/>
          <w:szCs w:val="18"/>
        </w:rPr>
        <w:t>March 24, 2014 —</w:t>
      </w:r>
      <w:r w:rsidRPr="00C7612B">
        <w:rPr>
          <w:szCs w:val="18"/>
        </w:rPr>
        <w:t xml:space="preserve"> The National Institute on Deafness and Other Communication Disorders (NIDCD) awarded the Boston University College of Health and Rehabilitation Services with a five-year,  $2.75 million grant for the testing and refinement of a Visual Guided Hearing Aid prototype (VGHA). Typical hearing aids work by amplifying all sound in an area.  However, in many cases there may be sounds an individual would like to ignore.  The VGHA is a hearing aid which will allow the user to choose the sounds they listen to by using eye-tracker technology to guide the hearing aid’s microphones to the desired sound.  Currently the V</w:t>
      </w:r>
      <w:r w:rsidR="0084741F">
        <w:rPr>
          <w:szCs w:val="18"/>
        </w:rPr>
        <w:t>GHA prototype is only lab-based.</w:t>
      </w:r>
      <w:r w:rsidRPr="00C7612B">
        <w:rPr>
          <w:szCs w:val="18"/>
        </w:rPr>
        <w:t xml:space="preserve"> </w:t>
      </w:r>
      <w:r w:rsidR="0084741F">
        <w:rPr>
          <w:szCs w:val="18"/>
        </w:rPr>
        <w:t xml:space="preserve"> H</w:t>
      </w:r>
      <w:r w:rsidRPr="00C7612B">
        <w:rPr>
          <w:szCs w:val="18"/>
        </w:rPr>
        <w:t>owever plans for further development aim to make VGHA a “portable, wearable device.”</w:t>
      </w:r>
    </w:p>
    <w:p w:rsidR="002A185C" w:rsidRPr="00666023" w:rsidRDefault="002A185C" w:rsidP="00666023">
      <w:pPr>
        <w:pStyle w:val="Heading4"/>
        <w:keepNext w:val="0"/>
        <w:keepLines w:val="0"/>
        <w:spacing w:before="240" w:line="276" w:lineRule="auto"/>
        <w:rPr>
          <w:rFonts w:ascii="Verdana" w:hAnsi="Verdana" w:cstheme="minorBidi"/>
          <w:b w:val="0"/>
          <w:bCs w:val="0"/>
          <w:i w:val="0"/>
          <w:iCs w:val="0"/>
          <w:smallCaps/>
          <w:color w:val="auto"/>
          <w:spacing w:val="10"/>
          <w:sz w:val="22"/>
        </w:rPr>
      </w:pPr>
      <w:r w:rsidRPr="00666023">
        <w:rPr>
          <w:rFonts w:ascii="Verdana" w:hAnsi="Verdana" w:cstheme="minorBidi"/>
          <w:b w:val="0"/>
          <w:bCs w:val="0"/>
          <w:i w:val="0"/>
          <w:iCs w:val="0"/>
          <w:smallCaps/>
          <w:color w:val="auto"/>
          <w:spacing w:val="10"/>
          <w:sz w:val="22"/>
        </w:rPr>
        <w:t>Additional Information</w:t>
      </w:r>
    </w:p>
    <w:p w:rsidR="002A185C" w:rsidRPr="00C7612B" w:rsidRDefault="00F9408A" w:rsidP="002A185C">
      <w:pPr>
        <w:rPr>
          <w:color w:val="333399"/>
          <w:szCs w:val="18"/>
        </w:rPr>
      </w:pPr>
      <w:hyperlink r:id="rId44" w:history="1">
        <w:r w:rsidR="002A185C" w:rsidRPr="00C7612B">
          <w:rPr>
            <w:color w:val="333399"/>
            <w:szCs w:val="18"/>
          </w:rPr>
          <w:t>Boston University Press Release</w:t>
        </w:r>
      </w:hyperlink>
    </w:p>
    <w:p w:rsidR="002A185C" w:rsidRPr="00C7612B" w:rsidRDefault="002A185C" w:rsidP="002A185C">
      <w:pPr>
        <w:rPr>
          <w:rFonts w:ascii="Calibri" w:hAnsi="Calibri"/>
          <w:sz w:val="20"/>
          <w:szCs w:val="20"/>
        </w:rPr>
      </w:pPr>
      <w:r w:rsidRPr="00C7612B">
        <w:rPr>
          <w:szCs w:val="18"/>
        </w:rPr>
        <w:t>[</w:t>
      </w:r>
      <w:hyperlink r:id="rId45" w:history="1">
        <w:r w:rsidRPr="00C7612B">
          <w:rPr>
            <w:color w:val="333399"/>
            <w:szCs w:val="18"/>
          </w:rPr>
          <w:t>http://www.bu.edu/sargent/2014/03/18/bu-sargent-receives-2-75m-nih-grant-to-develop-visually-guided-hearing-aid/</w:t>
        </w:r>
      </w:hyperlink>
      <w:r w:rsidRPr="00C7612B">
        <w:rPr>
          <w:szCs w:val="18"/>
        </w:rPr>
        <w:t xml:space="preserve">] </w:t>
      </w:r>
    </w:p>
    <w:p w:rsidR="002A185C" w:rsidRPr="00C7612B" w:rsidRDefault="00F9408A" w:rsidP="002A185C">
      <w:pPr>
        <w:rPr>
          <w:szCs w:val="18"/>
        </w:rPr>
      </w:pPr>
      <w:hyperlink r:id="rId46" w:history="1">
        <w:r w:rsidR="002A185C" w:rsidRPr="00C7612B">
          <w:rPr>
            <w:color w:val="333399"/>
            <w:szCs w:val="18"/>
          </w:rPr>
          <w:t>BU Today: Hearing Aid of the Future</w:t>
        </w:r>
      </w:hyperlink>
    </w:p>
    <w:p w:rsidR="002A185C" w:rsidRPr="00C7612B" w:rsidRDefault="002A185C" w:rsidP="002A185C">
      <w:pPr>
        <w:rPr>
          <w:szCs w:val="18"/>
        </w:rPr>
      </w:pPr>
      <w:r w:rsidRPr="00C7612B">
        <w:rPr>
          <w:szCs w:val="18"/>
        </w:rPr>
        <w:t>[</w:t>
      </w:r>
      <w:hyperlink r:id="rId47" w:history="1">
        <w:r w:rsidRPr="00C7612B">
          <w:rPr>
            <w:color w:val="333399"/>
            <w:szCs w:val="18"/>
          </w:rPr>
          <w:t>http://www.bu.edu/today/2014/hearing-aid-of-the-future/</w:t>
        </w:r>
      </w:hyperlink>
      <w:r w:rsidRPr="00C7612B">
        <w:rPr>
          <w:szCs w:val="18"/>
        </w:rPr>
        <w:t>]</w:t>
      </w:r>
    </w:p>
    <w:p w:rsidR="00A627A2" w:rsidRPr="00C7612B" w:rsidRDefault="00A627A2" w:rsidP="00CB1DAB">
      <w:pPr>
        <w:jc w:val="both"/>
        <w:outlineLvl w:val="1"/>
        <w:rPr>
          <w:rFonts w:eastAsiaTheme="minorEastAsia" w:cstheme="minorBidi"/>
          <w:smallCaps/>
          <w:spacing w:val="5"/>
          <w:szCs w:val="18"/>
        </w:rPr>
      </w:pPr>
      <w:bookmarkStart w:id="10" w:name="publicationsandreports"/>
      <w:bookmarkEnd w:id="10"/>
    </w:p>
    <w:p w:rsidR="00D606B6" w:rsidRPr="00666023" w:rsidRDefault="00D606B6" w:rsidP="00666023">
      <w:pPr>
        <w:pStyle w:val="Heading1"/>
        <w:keepNext w:val="0"/>
        <w:spacing w:before="120" w:after="40" w:line="276" w:lineRule="auto"/>
        <w:rPr>
          <w:rFonts w:ascii="Verdana" w:eastAsiaTheme="minorEastAsia" w:hAnsi="Verdana" w:cstheme="minorBidi"/>
          <w:b w:val="0"/>
          <w:bCs w:val="0"/>
          <w:i w:val="0"/>
          <w:smallCaps/>
          <w:spacing w:val="5"/>
          <w:sz w:val="32"/>
          <w:szCs w:val="32"/>
          <w:u w:val="none"/>
        </w:rPr>
      </w:pPr>
      <w:bookmarkStart w:id="11" w:name="wirelessrercupdates"/>
      <w:bookmarkEnd w:id="11"/>
      <w:r w:rsidRPr="00666023">
        <w:rPr>
          <w:rFonts w:ascii="Verdana" w:eastAsiaTheme="minorEastAsia" w:hAnsi="Verdana" w:cstheme="minorBidi"/>
          <w:b w:val="0"/>
          <w:bCs w:val="0"/>
          <w:i w:val="0"/>
          <w:smallCaps/>
          <w:spacing w:val="5"/>
          <w:sz w:val="32"/>
          <w:szCs w:val="32"/>
          <w:u w:val="none"/>
        </w:rPr>
        <w:t xml:space="preserve">Wireless RERC Updates </w:t>
      </w:r>
    </w:p>
    <w:p w:rsidR="00666023" w:rsidRDefault="00666023" w:rsidP="00C7612B">
      <w:pPr>
        <w:spacing w:after="200"/>
        <w:jc w:val="both"/>
        <w:rPr>
          <w:b/>
          <w:bCs/>
          <w:iCs/>
          <w:smallCaps/>
          <w:spacing w:val="5"/>
          <w:sz w:val="22"/>
        </w:rPr>
      </w:pPr>
    </w:p>
    <w:p w:rsidR="00033FEC" w:rsidRPr="00033FEC" w:rsidRDefault="00033FEC" w:rsidP="00033FEC">
      <w:pPr>
        <w:pStyle w:val="Heading2"/>
        <w:keepNext w:val="0"/>
        <w:spacing w:before="120" w:after="0"/>
        <w:rPr>
          <w:rFonts w:ascii="Verdana" w:eastAsiaTheme="minorEastAsia" w:hAnsi="Verdana" w:cstheme="minorBidi"/>
          <w:bCs w:val="0"/>
          <w:i w:val="0"/>
          <w:iCs w:val="0"/>
          <w:smallCaps/>
          <w:spacing w:val="5"/>
          <w:sz w:val="22"/>
          <w:szCs w:val="22"/>
        </w:rPr>
      </w:pPr>
      <w:r w:rsidRPr="00033FEC">
        <w:rPr>
          <w:rFonts w:ascii="Verdana" w:eastAsiaTheme="minorEastAsia" w:hAnsi="Verdana" w:cstheme="minorBidi"/>
          <w:bCs w:val="0"/>
          <w:i w:val="0"/>
          <w:iCs w:val="0"/>
          <w:smallCaps/>
          <w:spacing w:val="5"/>
          <w:sz w:val="22"/>
          <w:szCs w:val="22"/>
        </w:rPr>
        <w:t>Wireless RERC CSUN14 Presentations Now Online</w:t>
      </w:r>
    </w:p>
    <w:p w:rsidR="00033FEC" w:rsidRPr="00033FEC" w:rsidRDefault="00033FEC" w:rsidP="00033FEC">
      <w:pPr>
        <w:spacing w:after="200"/>
        <w:jc w:val="both"/>
        <w:rPr>
          <w:color w:val="000000"/>
          <w:szCs w:val="18"/>
        </w:rPr>
      </w:pPr>
      <w:r w:rsidRPr="00033FEC">
        <w:rPr>
          <w:color w:val="000000"/>
          <w:szCs w:val="18"/>
        </w:rPr>
        <w:t>Wireless RERC researchers were featured at the 2014 International Technology &amp; Persons with Disabilities Conference (CSUN) in San Diego, California March 17-22, 2014.  Links to presentations are below.</w:t>
      </w:r>
    </w:p>
    <w:p w:rsidR="00033FEC" w:rsidRPr="00033FEC" w:rsidRDefault="00F9408A" w:rsidP="00033FEC">
      <w:pPr>
        <w:numPr>
          <w:ilvl w:val="0"/>
          <w:numId w:val="5"/>
        </w:numPr>
        <w:tabs>
          <w:tab w:val="num" w:pos="720"/>
        </w:tabs>
        <w:jc w:val="both"/>
        <w:rPr>
          <w:bCs/>
          <w:iCs/>
          <w:spacing w:val="5"/>
          <w:szCs w:val="18"/>
        </w:rPr>
      </w:pPr>
      <w:hyperlink r:id="rId48" w:history="1">
        <w:r w:rsidR="00033FEC" w:rsidRPr="00033FEC">
          <w:rPr>
            <w:rStyle w:val="Hyperlink"/>
            <w:bCs/>
            <w:i/>
            <w:iCs/>
            <w:spacing w:val="5"/>
            <w:szCs w:val="18"/>
          </w:rPr>
          <w:t>Are we Neglecting the 20%: Accessibility of Emergency Management Websites</w:t>
        </w:r>
      </w:hyperlink>
      <w:r w:rsidR="00033FEC" w:rsidRPr="00033FEC">
        <w:rPr>
          <w:bCs/>
          <w:iCs/>
          <w:spacing w:val="5"/>
          <w:szCs w:val="18"/>
        </w:rPr>
        <w:t>, Dr. Dee Bennett</w:t>
      </w:r>
    </w:p>
    <w:p w:rsidR="00033FEC" w:rsidRPr="00033FEC" w:rsidRDefault="00F9408A" w:rsidP="00033FEC">
      <w:pPr>
        <w:numPr>
          <w:ilvl w:val="0"/>
          <w:numId w:val="5"/>
        </w:numPr>
        <w:tabs>
          <w:tab w:val="num" w:pos="720"/>
        </w:tabs>
        <w:jc w:val="both"/>
        <w:rPr>
          <w:bCs/>
          <w:iCs/>
          <w:spacing w:val="5"/>
          <w:szCs w:val="18"/>
        </w:rPr>
      </w:pPr>
      <w:hyperlink r:id="rId49" w:history="1">
        <w:r w:rsidR="00033FEC" w:rsidRPr="00033FEC">
          <w:rPr>
            <w:rStyle w:val="Hyperlink"/>
            <w:bCs/>
            <w:i/>
            <w:iCs/>
            <w:spacing w:val="5"/>
            <w:szCs w:val="18"/>
          </w:rPr>
          <w:t>Hearing Aid Compatibility: Results from a National Survey</w:t>
        </w:r>
      </w:hyperlink>
      <w:r w:rsidR="00033FEC" w:rsidRPr="00033FEC">
        <w:rPr>
          <w:bCs/>
          <w:iCs/>
          <w:spacing w:val="5"/>
          <w:szCs w:val="18"/>
        </w:rPr>
        <w:t>, Dr. John Morris</w:t>
      </w:r>
    </w:p>
    <w:p w:rsidR="00033FEC" w:rsidRPr="00033FEC" w:rsidRDefault="00F9408A" w:rsidP="00033FEC">
      <w:pPr>
        <w:numPr>
          <w:ilvl w:val="0"/>
          <w:numId w:val="5"/>
        </w:numPr>
        <w:tabs>
          <w:tab w:val="num" w:pos="720"/>
        </w:tabs>
        <w:jc w:val="both"/>
        <w:rPr>
          <w:bCs/>
          <w:iCs/>
          <w:spacing w:val="5"/>
          <w:szCs w:val="18"/>
        </w:rPr>
      </w:pPr>
      <w:hyperlink r:id="rId50" w:history="1">
        <w:r w:rsidR="00033FEC" w:rsidRPr="00033FEC">
          <w:rPr>
            <w:rStyle w:val="Hyperlink"/>
            <w:bCs/>
            <w:i/>
            <w:iCs/>
            <w:spacing w:val="5"/>
            <w:szCs w:val="18"/>
          </w:rPr>
          <w:t>Wireless Technology Uses and Activities by People with Disabilities</w:t>
        </w:r>
      </w:hyperlink>
      <w:r w:rsidR="00033FEC" w:rsidRPr="00033FEC">
        <w:rPr>
          <w:bCs/>
          <w:iCs/>
          <w:spacing w:val="5"/>
          <w:szCs w:val="18"/>
        </w:rPr>
        <w:t>, Dr. John Morris</w:t>
      </w:r>
    </w:p>
    <w:p w:rsidR="00033FEC" w:rsidRDefault="00F9408A" w:rsidP="00033FEC">
      <w:pPr>
        <w:numPr>
          <w:ilvl w:val="0"/>
          <w:numId w:val="5"/>
        </w:numPr>
        <w:tabs>
          <w:tab w:val="num" w:pos="720"/>
        </w:tabs>
        <w:spacing w:after="120"/>
        <w:jc w:val="both"/>
        <w:rPr>
          <w:bCs/>
          <w:iCs/>
          <w:spacing w:val="5"/>
          <w:szCs w:val="18"/>
        </w:rPr>
      </w:pPr>
      <w:hyperlink r:id="rId51" w:history="1">
        <w:r w:rsidR="00033FEC" w:rsidRPr="00033FEC">
          <w:rPr>
            <w:rStyle w:val="Hyperlink"/>
            <w:bCs/>
            <w:i/>
            <w:iCs/>
            <w:spacing w:val="5"/>
            <w:szCs w:val="18"/>
          </w:rPr>
          <w:t>Future of Disabilities: Is Technology Failing Us?</w:t>
        </w:r>
      </w:hyperlink>
      <w:r w:rsidR="00033FEC" w:rsidRPr="00033FEC">
        <w:rPr>
          <w:bCs/>
          <w:iCs/>
          <w:spacing w:val="5"/>
          <w:szCs w:val="18"/>
        </w:rPr>
        <w:t>, Salimah LaForce</w:t>
      </w:r>
    </w:p>
    <w:p w:rsidR="00D63D33" w:rsidRDefault="00D63D33" w:rsidP="00D63D33">
      <w:pPr>
        <w:spacing w:line="240" w:lineRule="auto"/>
        <w:rPr>
          <w:bCs/>
          <w:iCs/>
          <w:spacing w:val="5"/>
          <w:szCs w:val="18"/>
        </w:rPr>
      </w:pPr>
    </w:p>
    <w:p w:rsidR="00D63D33" w:rsidRPr="00D63D33" w:rsidRDefault="00D63D33" w:rsidP="007F1F24">
      <w:pPr>
        <w:jc w:val="both"/>
        <w:rPr>
          <w:b/>
          <w:bCs/>
          <w:iCs/>
          <w:smallCaps/>
          <w:spacing w:val="5"/>
          <w:sz w:val="22"/>
        </w:rPr>
      </w:pPr>
      <w:r w:rsidRPr="00D63D33">
        <w:rPr>
          <w:b/>
          <w:bCs/>
          <w:iCs/>
          <w:smallCaps/>
          <w:spacing w:val="5"/>
          <w:sz w:val="22"/>
        </w:rPr>
        <w:t>More Fun at CSUN, Hobnobbing with CEOs and Robots</w:t>
      </w:r>
    </w:p>
    <w:p w:rsidR="007F1F24" w:rsidRDefault="00033FEC" w:rsidP="007F1F24">
      <w:pPr>
        <w:jc w:val="both"/>
        <w:rPr>
          <w:bCs/>
          <w:iCs/>
          <w:spacing w:val="5"/>
          <w:szCs w:val="18"/>
        </w:rPr>
      </w:pPr>
      <w:r w:rsidRPr="00033FEC">
        <w:rPr>
          <w:bCs/>
          <w:iCs/>
          <w:spacing w:val="5"/>
          <w:szCs w:val="18"/>
        </w:rPr>
        <w:t>While at CSUN</w:t>
      </w:r>
      <w:r>
        <w:rPr>
          <w:bCs/>
          <w:iCs/>
          <w:spacing w:val="5"/>
          <w:szCs w:val="18"/>
        </w:rPr>
        <w:t xml:space="preserve">, Salimah and John met with Boaz </w:t>
      </w:r>
      <w:proofErr w:type="spellStart"/>
      <w:r>
        <w:rPr>
          <w:bCs/>
          <w:iCs/>
          <w:spacing w:val="5"/>
          <w:szCs w:val="18"/>
        </w:rPr>
        <w:t>Zilberman</w:t>
      </w:r>
      <w:proofErr w:type="spellEnd"/>
      <w:r>
        <w:rPr>
          <w:bCs/>
          <w:iCs/>
          <w:spacing w:val="5"/>
          <w:szCs w:val="18"/>
        </w:rPr>
        <w:t xml:space="preserve">, founder and CEO of Project Ray.  He demonstrated the Ray </w:t>
      </w:r>
      <w:r w:rsidR="007F1F24">
        <w:rPr>
          <w:bCs/>
          <w:iCs/>
          <w:spacing w:val="5"/>
          <w:szCs w:val="18"/>
        </w:rPr>
        <w:t>s</w:t>
      </w:r>
      <w:r w:rsidR="007F1F24" w:rsidRPr="007F1F24">
        <w:rPr>
          <w:bCs/>
          <w:iCs/>
          <w:spacing w:val="5"/>
          <w:szCs w:val="18"/>
        </w:rPr>
        <w:t>martphone interface software for people with vision loss</w:t>
      </w:r>
      <w:r w:rsidR="007F1F24">
        <w:rPr>
          <w:bCs/>
          <w:iCs/>
          <w:spacing w:val="5"/>
          <w:szCs w:val="18"/>
        </w:rPr>
        <w:t>.  The innovation for this product is that the touchscreen controls center around the user’s touch point, eliminating the need to memorize the position of the icons</w:t>
      </w:r>
      <w:r w:rsidR="00CF5FF0">
        <w:rPr>
          <w:bCs/>
          <w:iCs/>
          <w:spacing w:val="5"/>
          <w:szCs w:val="18"/>
        </w:rPr>
        <w:t>;</w:t>
      </w:r>
      <w:r w:rsidR="007F1F24">
        <w:rPr>
          <w:bCs/>
          <w:iCs/>
          <w:spacing w:val="5"/>
          <w:szCs w:val="18"/>
        </w:rPr>
        <w:t xml:space="preserve"> </w:t>
      </w:r>
      <w:r w:rsidR="007F1F24" w:rsidRPr="007F1F24">
        <w:rPr>
          <w:bCs/>
          <w:iCs/>
          <w:spacing w:val="5"/>
          <w:szCs w:val="18"/>
        </w:rPr>
        <w:t>the controls adapt to wherever the person touches</w:t>
      </w:r>
      <w:r w:rsidR="007F1F24">
        <w:rPr>
          <w:bCs/>
          <w:iCs/>
          <w:spacing w:val="5"/>
          <w:szCs w:val="18"/>
        </w:rPr>
        <w:t xml:space="preserve">.  </w:t>
      </w:r>
      <w:r w:rsidR="007F1F24" w:rsidRPr="007F1F24">
        <w:rPr>
          <w:bCs/>
          <w:iCs/>
          <w:spacing w:val="5"/>
          <w:szCs w:val="18"/>
        </w:rPr>
        <w:t xml:space="preserve">According to Boaz, Project Ray’s simplified interface is good for individuals who have lost sight later in life.  </w:t>
      </w:r>
      <w:r w:rsidR="007F1F24">
        <w:rPr>
          <w:bCs/>
          <w:iCs/>
          <w:spacing w:val="5"/>
          <w:szCs w:val="18"/>
        </w:rPr>
        <w:t>The t</w:t>
      </w:r>
      <w:r w:rsidR="007F1F24" w:rsidRPr="007F1F24">
        <w:rPr>
          <w:bCs/>
          <w:iCs/>
          <w:spacing w:val="5"/>
          <w:szCs w:val="18"/>
        </w:rPr>
        <w:t>arget mark</w:t>
      </w:r>
      <w:r w:rsidR="007F1F24">
        <w:rPr>
          <w:bCs/>
          <w:iCs/>
          <w:spacing w:val="5"/>
          <w:szCs w:val="18"/>
        </w:rPr>
        <w:t xml:space="preserve">et is </w:t>
      </w:r>
      <w:r w:rsidR="00CF5FF0">
        <w:rPr>
          <w:bCs/>
          <w:iCs/>
          <w:spacing w:val="5"/>
          <w:szCs w:val="18"/>
        </w:rPr>
        <w:t xml:space="preserve">the </w:t>
      </w:r>
      <w:r w:rsidR="007F1F24">
        <w:rPr>
          <w:bCs/>
          <w:iCs/>
          <w:spacing w:val="5"/>
          <w:szCs w:val="18"/>
        </w:rPr>
        <w:t xml:space="preserve">elderly with vision loss and </w:t>
      </w:r>
      <w:r w:rsidR="00D63D33">
        <w:rPr>
          <w:bCs/>
          <w:iCs/>
          <w:spacing w:val="5"/>
          <w:szCs w:val="18"/>
        </w:rPr>
        <w:t>his</w:t>
      </w:r>
      <w:r w:rsidR="007F1F24">
        <w:rPr>
          <w:bCs/>
          <w:iCs/>
          <w:spacing w:val="5"/>
          <w:szCs w:val="18"/>
        </w:rPr>
        <w:t xml:space="preserve"> t</w:t>
      </w:r>
      <w:r w:rsidR="007F1F24" w:rsidRPr="007F1F24">
        <w:rPr>
          <w:bCs/>
          <w:iCs/>
          <w:spacing w:val="5"/>
          <w:szCs w:val="18"/>
        </w:rPr>
        <w:t>ypical customer is around 55 years old.</w:t>
      </w:r>
      <w:r w:rsidR="007F1F24">
        <w:rPr>
          <w:bCs/>
          <w:iCs/>
          <w:spacing w:val="5"/>
          <w:szCs w:val="18"/>
        </w:rPr>
        <w:t xml:space="preserve">  Ray runs on Nexus 5 with the </w:t>
      </w:r>
      <w:r w:rsidR="007F1F24" w:rsidRPr="007F1F24">
        <w:rPr>
          <w:bCs/>
          <w:iCs/>
          <w:spacing w:val="5"/>
          <w:szCs w:val="18"/>
        </w:rPr>
        <w:t xml:space="preserve">Android </w:t>
      </w:r>
      <w:r w:rsidR="007F1F24">
        <w:rPr>
          <w:bCs/>
          <w:iCs/>
          <w:spacing w:val="5"/>
          <w:szCs w:val="18"/>
        </w:rPr>
        <w:t xml:space="preserve">4.2 </w:t>
      </w:r>
      <w:r w:rsidR="007F1F24" w:rsidRPr="007F1F24">
        <w:rPr>
          <w:bCs/>
          <w:iCs/>
          <w:spacing w:val="5"/>
          <w:szCs w:val="18"/>
        </w:rPr>
        <w:t>operating system</w:t>
      </w:r>
      <w:r w:rsidR="007F1F24">
        <w:rPr>
          <w:bCs/>
          <w:iCs/>
          <w:spacing w:val="5"/>
          <w:szCs w:val="18"/>
        </w:rPr>
        <w:t xml:space="preserve">.  Additionally, developers </w:t>
      </w:r>
      <w:r w:rsidR="007F1F24" w:rsidRPr="007F1F24">
        <w:rPr>
          <w:bCs/>
          <w:iCs/>
          <w:spacing w:val="5"/>
          <w:szCs w:val="18"/>
        </w:rPr>
        <w:t xml:space="preserve">can </w:t>
      </w:r>
      <w:r w:rsidR="007F1F24">
        <w:rPr>
          <w:bCs/>
          <w:iCs/>
          <w:spacing w:val="5"/>
          <w:szCs w:val="18"/>
        </w:rPr>
        <w:t>create</w:t>
      </w:r>
      <w:r w:rsidR="007F1F24" w:rsidRPr="007F1F24">
        <w:rPr>
          <w:bCs/>
          <w:iCs/>
          <w:spacing w:val="5"/>
          <w:szCs w:val="18"/>
        </w:rPr>
        <w:t xml:space="preserve"> apps for the Ray environment the same way they develop standard Android apps</w:t>
      </w:r>
      <w:r w:rsidR="007F1F24">
        <w:rPr>
          <w:bCs/>
          <w:iCs/>
          <w:spacing w:val="5"/>
          <w:szCs w:val="18"/>
        </w:rPr>
        <w:t>.  Ray is a</w:t>
      </w:r>
      <w:r w:rsidR="007F1F24" w:rsidRPr="007F1F24">
        <w:rPr>
          <w:bCs/>
          <w:iCs/>
          <w:spacing w:val="5"/>
          <w:szCs w:val="18"/>
        </w:rPr>
        <w:t>vailable</w:t>
      </w:r>
      <w:r w:rsidR="007F1F24">
        <w:rPr>
          <w:bCs/>
          <w:iCs/>
          <w:spacing w:val="5"/>
          <w:szCs w:val="18"/>
        </w:rPr>
        <w:t xml:space="preserve"> commercially (in Israel) via Odin Wireless.  </w:t>
      </w:r>
      <w:proofErr w:type="gramStart"/>
      <w:r w:rsidR="007F1F24">
        <w:rPr>
          <w:bCs/>
          <w:iCs/>
          <w:spacing w:val="5"/>
          <w:szCs w:val="18"/>
        </w:rPr>
        <w:t>Boaz,</w:t>
      </w:r>
      <w:proofErr w:type="gramEnd"/>
      <w:r w:rsidR="007F1F24">
        <w:rPr>
          <w:bCs/>
          <w:iCs/>
          <w:spacing w:val="5"/>
          <w:szCs w:val="18"/>
        </w:rPr>
        <w:t xml:space="preserve"> is </w:t>
      </w:r>
      <w:r w:rsidR="00D63D33">
        <w:rPr>
          <w:bCs/>
          <w:iCs/>
          <w:spacing w:val="5"/>
          <w:szCs w:val="18"/>
        </w:rPr>
        <w:t>exploring</w:t>
      </w:r>
      <w:r w:rsidR="007F1F24">
        <w:rPr>
          <w:bCs/>
          <w:iCs/>
          <w:spacing w:val="5"/>
          <w:szCs w:val="18"/>
        </w:rPr>
        <w:t xml:space="preserve"> ways to introduce Ray to the US market</w:t>
      </w:r>
      <w:r w:rsidR="00D63D33">
        <w:rPr>
          <w:bCs/>
          <w:iCs/>
          <w:spacing w:val="5"/>
          <w:szCs w:val="18"/>
        </w:rPr>
        <w:t xml:space="preserve">.  </w:t>
      </w:r>
    </w:p>
    <w:p w:rsidR="00933641" w:rsidRDefault="00933641" w:rsidP="007F1F24">
      <w:pPr>
        <w:jc w:val="both"/>
        <w:rPr>
          <w:bCs/>
          <w:iCs/>
          <w:spacing w:val="5"/>
          <w:szCs w:val="18"/>
        </w:rPr>
      </w:pPr>
    </w:p>
    <w:p w:rsidR="00D63D33" w:rsidRDefault="00D63D33" w:rsidP="007F1F24">
      <w:pPr>
        <w:jc w:val="both"/>
        <w:rPr>
          <w:bCs/>
          <w:iCs/>
          <w:spacing w:val="5"/>
          <w:szCs w:val="18"/>
        </w:rPr>
      </w:pPr>
      <w:r>
        <w:rPr>
          <w:noProof/>
        </w:rPr>
        <w:drawing>
          <wp:inline distT="0" distB="0" distL="0" distR="0" wp14:anchorId="74E76C46" wp14:editId="6D31BEA6">
            <wp:extent cx="2832863" cy="2517321"/>
            <wp:effectExtent l="0" t="0" r="5715" b="0"/>
            <wp:docPr id="2" name="Picture 2" descr="Photgraphed, from left to right, John Morris (wRERC), Salimah LaForce (wRERC), and Boaz Zilberman (Projec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b.xx.fbcdn.net/hphotos-frc1/t31.0-8/1974421_659875327418821_1135170980_o.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11287" t="18961" r="20316"/>
                    <a:stretch/>
                  </pic:blipFill>
                  <pic:spPr bwMode="auto">
                    <a:xfrm>
                      <a:off x="0" y="0"/>
                      <a:ext cx="2834995" cy="2519215"/>
                    </a:xfrm>
                    <a:prstGeom prst="rect">
                      <a:avLst/>
                    </a:prstGeom>
                    <a:noFill/>
                    <a:ln>
                      <a:noFill/>
                    </a:ln>
                    <a:extLst>
                      <a:ext uri="{53640926-AAD7-44d8-BBD7-CCE9431645EC}">
                        <a14:shadowObscured xmlns:a14="http://schemas.microsoft.com/office/drawing/2010/main"/>
                      </a:ext>
                    </a:extLst>
                  </pic:spPr>
                </pic:pic>
              </a:graphicData>
            </a:graphic>
          </wp:inline>
        </w:drawing>
      </w:r>
      <w:r w:rsidRPr="00D63D33">
        <w:rPr>
          <w:bCs/>
          <w:iCs/>
          <w:noProof/>
          <w:spacing w:val="5"/>
          <w:szCs w:val="18"/>
        </w:rPr>
        <w:t xml:space="preserve"> </w:t>
      </w:r>
      <w:r>
        <w:rPr>
          <w:bCs/>
          <w:iCs/>
          <w:noProof/>
          <w:spacing w:val="5"/>
          <w:szCs w:val="18"/>
        </w:rPr>
        <w:t xml:space="preserve"> </w:t>
      </w:r>
      <w:r>
        <w:rPr>
          <w:bCs/>
          <w:iCs/>
          <w:noProof/>
          <w:spacing w:val="5"/>
          <w:szCs w:val="18"/>
        </w:rPr>
        <w:drawing>
          <wp:inline distT="0" distB="0" distL="0" distR="0" wp14:anchorId="286BE4DC" wp14:editId="4E379DD1">
            <wp:extent cx="2982686" cy="2237015"/>
            <wp:effectExtent l="0" t="0" r="8255" b="0"/>
            <wp:docPr id="3" name="Picture 3" descr="Photographed from left to right, John Morris, Witty Robot, and Salimah La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ork Pictures\_CSUN14_E-bot.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03906" cy="2252930"/>
                    </a:xfrm>
                    <a:prstGeom prst="rect">
                      <a:avLst/>
                    </a:prstGeom>
                    <a:noFill/>
                    <a:ln>
                      <a:noFill/>
                    </a:ln>
                  </pic:spPr>
                </pic:pic>
              </a:graphicData>
            </a:graphic>
          </wp:inline>
        </w:drawing>
      </w:r>
      <w:r>
        <w:rPr>
          <w:bCs/>
          <w:iCs/>
          <w:noProof/>
          <w:spacing w:val="5"/>
          <w:szCs w:val="18"/>
        </w:rPr>
        <w:t xml:space="preserve"> </w:t>
      </w:r>
    </w:p>
    <w:p w:rsidR="00D63D33" w:rsidRDefault="00D63D33" w:rsidP="007F1F24">
      <w:pPr>
        <w:jc w:val="both"/>
        <w:rPr>
          <w:bCs/>
          <w:iCs/>
          <w:spacing w:val="5"/>
          <w:szCs w:val="18"/>
        </w:rPr>
      </w:pPr>
    </w:p>
    <w:p w:rsidR="00D63D33" w:rsidRDefault="00D63D33" w:rsidP="007F1F24">
      <w:pPr>
        <w:jc w:val="both"/>
        <w:rPr>
          <w:bCs/>
          <w:iCs/>
          <w:spacing w:val="5"/>
          <w:szCs w:val="18"/>
        </w:rPr>
      </w:pPr>
      <w:r>
        <w:rPr>
          <w:bCs/>
          <w:iCs/>
          <w:spacing w:val="5"/>
          <w:szCs w:val="18"/>
        </w:rPr>
        <w:t>While making our way through</w:t>
      </w:r>
      <w:r w:rsidR="00A82B97">
        <w:rPr>
          <w:bCs/>
          <w:iCs/>
          <w:spacing w:val="5"/>
          <w:szCs w:val="18"/>
        </w:rPr>
        <w:t xml:space="preserve"> the lobby look who we ran into!</w:t>
      </w:r>
      <w:r>
        <w:rPr>
          <w:bCs/>
          <w:iCs/>
          <w:spacing w:val="5"/>
          <w:szCs w:val="18"/>
        </w:rPr>
        <w:t xml:space="preserve">  He (distinctly male voice) was quite </w:t>
      </w:r>
      <w:r w:rsidR="00A82B97">
        <w:rPr>
          <w:bCs/>
          <w:iCs/>
          <w:spacing w:val="5"/>
          <w:szCs w:val="18"/>
        </w:rPr>
        <w:t>witty</w:t>
      </w:r>
      <w:r w:rsidR="0084741F">
        <w:rPr>
          <w:bCs/>
          <w:iCs/>
          <w:spacing w:val="5"/>
          <w:szCs w:val="18"/>
        </w:rPr>
        <w:t>.  A</w:t>
      </w:r>
      <w:r>
        <w:rPr>
          <w:bCs/>
          <w:iCs/>
          <w:spacing w:val="5"/>
          <w:szCs w:val="18"/>
        </w:rPr>
        <w:t xml:space="preserve">s </w:t>
      </w:r>
      <w:r w:rsidR="00A82B97">
        <w:rPr>
          <w:bCs/>
          <w:iCs/>
          <w:spacing w:val="5"/>
          <w:szCs w:val="18"/>
        </w:rPr>
        <w:t>John</w:t>
      </w:r>
      <w:r>
        <w:rPr>
          <w:bCs/>
          <w:iCs/>
          <w:spacing w:val="5"/>
          <w:szCs w:val="18"/>
        </w:rPr>
        <w:t xml:space="preserve"> mused about who was controlling him, he quickly </w:t>
      </w:r>
      <w:r w:rsidR="00A82B97">
        <w:rPr>
          <w:bCs/>
          <w:iCs/>
          <w:spacing w:val="5"/>
          <w:szCs w:val="18"/>
        </w:rPr>
        <w:t xml:space="preserve">retorted, “Is Someone controlling </w:t>
      </w:r>
      <w:r w:rsidR="00A82B97" w:rsidRPr="00A82B97">
        <w:rPr>
          <w:bCs/>
          <w:i/>
          <w:iCs/>
          <w:spacing w:val="5"/>
          <w:szCs w:val="18"/>
        </w:rPr>
        <w:t>you</w:t>
      </w:r>
      <w:r w:rsidR="00A82B97">
        <w:rPr>
          <w:bCs/>
          <w:iCs/>
          <w:spacing w:val="5"/>
          <w:szCs w:val="18"/>
        </w:rPr>
        <w:t>?”  “Oh yes,” we replied, laughing.</w:t>
      </w:r>
    </w:p>
    <w:p w:rsidR="00D63D33" w:rsidRPr="00666023" w:rsidRDefault="00D63D33" w:rsidP="00D63D33">
      <w:pPr>
        <w:pStyle w:val="Heading4"/>
        <w:keepNext w:val="0"/>
        <w:keepLines w:val="0"/>
        <w:spacing w:before="240" w:line="276" w:lineRule="auto"/>
        <w:rPr>
          <w:rFonts w:ascii="Verdana" w:hAnsi="Verdana" w:cstheme="minorBidi"/>
          <w:b w:val="0"/>
          <w:bCs w:val="0"/>
          <w:i w:val="0"/>
          <w:iCs w:val="0"/>
          <w:smallCaps/>
          <w:color w:val="auto"/>
          <w:spacing w:val="10"/>
          <w:sz w:val="22"/>
        </w:rPr>
      </w:pPr>
      <w:r w:rsidRPr="00666023">
        <w:rPr>
          <w:rFonts w:ascii="Verdana" w:hAnsi="Verdana" w:cstheme="minorBidi"/>
          <w:b w:val="0"/>
          <w:bCs w:val="0"/>
          <w:i w:val="0"/>
          <w:iCs w:val="0"/>
          <w:smallCaps/>
          <w:color w:val="auto"/>
          <w:spacing w:val="10"/>
          <w:sz w:val="22"/>
        </w:rPr>
        <w:t>Additional Information</w:t>
      </w:r>
    </w:p>
    <w:p w:rsidR="00033FEC" w:rsidRDefault="00F9408A" w:rsidP="00033FEC">
      <w:pPr>
        <w:jc w:val="both"/>
        <w:rPr>
          <w:bCs/>
          <w:iCs/>
          <w:spacing w:val="5"/>
          <w:szCs w:val="18"/>
        </w:rPr>
      </w:pPr>
      <w:hyperlink r:id="rId54" w:history="1">
        <w:r w:rsidR="00D63D33" w:rsidRPr="00D63D33">
          <w:rPr>
            <w:rStyle w:val="Hyperlink"/>
            <w:bCs/>
            <w:iCs/>
            <w:spacing w:val="5"/>
            <w:szCs w:val="18"/>
          </w:rPr>
          <w:t>Project Ray Demonstration</w:t>
        </w:r>
      </w:hyperlink>
    </w:p>
    <w:p w:rsidR="00D63D33" w:rsidRPr="00033FEC" w:rsidRDefault="00D63D33" w:rsidP="00033FEC">
      <w:pPr>
        <w:jc w:val="both"/>
        <w:rPr>
          <w:bCs/>
          <w:iCs/>
          <w:spacing w:val="5"/>
          <w:szCs w:val="18"/>
        </w:rPr>
      </w:pPr>
      <w:r>
        <w:rPr>
          <w:bCs/>
          <w:iCs/>
          <w:spacing w:val="5"/>
          <w:szCs w:val="18"/>
        </w:rPr>
        <w:t>[</w:t>
      </w:r>
      <w:hyperlink r:id="rId55" w:history="1">
        <w:r w:rsidRPr="00D63D33">
          <w:rPr>
            <w:rStyle w:val="Hyperlink"/>
            <w:bCs/>
            <w:iCs/>
            <w:spacing w:val="5"/>
            <w:szCs w:val="18"/>
          </w:rPr>
          <w:t>http://www.project-ray.com</w:t>
        </w:r>
      </w:hyperlink>
      <w:r w:rsidRPr="00D63D33">
        <w:rPr>
          <w:bCs/>
          <w:iCs/>
          <w:spacing w:val="5"/>
          <w:szCs w:val="18"/>
        </w:rPr>
        <w:t>/</w:t>
      </w:r>
      <w:r>
        <w:rPr>
          <w:bCs/>
          <w:iCs/>
          <w:spacing w:val="5"/>
          <w:szCs w:val="18"/>
        </w:rPr>
        <w:t>]</w:t>
      </w:r>
    </w:p>
    <w:p w:rsidR="00033FEC" w:rsidRDefault="00033FEC" w:rsidP="00C7612B">
      <w:pPr>
        <w:spacing w:after="200"/>
        <w:jc w:val="both"/>
        <w:rPr>
          <w:b/>
          <w:bCs/>
          <w:iCs/>
          <w:smallCaps/>
          <w:spacing w:val="5"/>
          <w:sz w:val="22"/>
        </w:rPr>
      </w:pPr>
    </w:p>
    <w:p w:rsidR="004F4EE3" w:rsidRPr="004F4EE3" w:rsidRDefault="004F4EE3" w:rsidP="004F4EE3">
      <w:pPr>
        <w:pStyle w:val="Heading2"/>
        <w:keepNext w:val="0"/>
        <w:spacing w:before="120" w:after="0"/>
        <w:rPr>
          <w:rFonts w:ascii="Verdana" w:eastAsiaTheme="minorEastAsia" w:hAnsi="Verdana" w:cstheme="minorBidi"/>
          <w:bCs w:val="0"/>
          <w:i w:val="0"/>
          <w:iCs w:val="0"/>
          <w:spacing w:val="5"/>
          <w:sz w:val="22"/>
          <w:szCs w:val="22"/>
        </w:rPr>
      </w:pPr>
      <w:r w:rsidRPr="004F4EE3">
        <w:rPr>
          <w:rFonts w:ascii="Verdana" w:eastAsiaTheme="minorEastAsia" w:hAnsi="Verdana" w:cstheme="minorBidi"/>
          <w:bCs w:val="0"/>
          <w:i w:val="0"/>
          <w:iCs w:val="0"/>
          <w:spacing w:val="5"/>
          <w:sz w:val="22"/>
          <w:szCs w:val="22"/>
        </w:rPr>
        <w:lastRenderedPageBreak/>
        <w:t xml:space="preserve">Assistive and Accessible Apps </w:t>
      </w:r>
    </w:p>
    <w:p w:rsidR="004F4EE3" w:rsidRDefault="004F4EE3" w:rsidP="00B9471F">
      <w:pPr>
        <w:jc w:val="both"/>
        <w:rPr>
          <w:szCs w:val="18"/>
        </w:rPr>
      </w:pPr>
      <w:r w:rsidRPr="00B9471F">
        <w:rPr>
          <w:szCs w:val="18"/>
        </w:rPr>
        <w:t>John Morris presented “Smartphone and Tablet Apps for Ca</w:t>
      </w:r>
      <w:r w:rsidR="00B9471F" w:rsidRPr="00B9471F">
        <w:rPr>
          <w:szCs w:val="18"/>
        </w:rPr>
        <w:t>se Managers and Their Patients,”</w:t>
      </w:r>
      <w:r w:rsidRPr="00B9471F">
        <w:rPr>
          <w:szCs w:val="18"/>
        </w:rPr>
        <w:t xml:space="preserve"> at the Palmetto chapter of the Case Manager Society of America meeting on March 15, 2014.  He shared information on the distinction between assistive and accessible apps and how to identify accessibility features within apps.  Additionally John highlighted and described specific apps for memory, patient and family edu</w:t>
      </w:r>
      <w:r w:rsidR="0084741F">
        <w:rPr>
          <w:szCs w:val="18"/>
        </w:rPr>
        <w:t xml:space="preserve">cation and way </w:t>
      </w:r>
      <w:r w:rsidRPr="00B9471F">
        <w:rPr>
          <w:szCs w:val="18"/>
        </w:rPr>
        <w:t>finding</w:t>
      </w:r>
      <w:r w:rsidR="00B9471F" w:rsidRPr="00B9471F">
        <w:rPr>
          <w:szCs w:val="18"/>
        </w:rPr>
        <w:t xml:space="preserve">. </w:t>
      </w:r>
      <w:r w:rsidRPr="00B9471F">
        <w:rPr>
          <w:szCs w:val="18"/>
        </w:rPr>
        <w:t xml:space="preserve"> </w:t>
      </w:r>
      <w:r w:rsidR="00B9471F" w:rsidRPr="00B9471F">
        <w:rPr>
          <w:szCs w:val="18"/>
        </w:rPr>
        <w:t>He</w:t>
      </w:r>
      <w:r w:rsidRPr="00B9471F">
        <w:rPr>
          <w:szCs w:val="18"/>
        </w:rPr>
        <w:t xml:space="preserve"> closed with a discussion of how to evaluate apps.  To view his presentation visit</w:t>
      </w:r>
      <w:r w:rsidR="00B9471F" w:rsidRPr="00B9471F">
        <w:rPr>
          <w:szCs w:val="18"/>
        </w:rPr>
        <w:t xml:space="preserve">:  </w:t>
      </w:r>
      <w:hyperlink r:id="rId56" w:history="1">
        <w:r w:rsidR="00B9471F" w:rsidRPr="00B9471F">
          <w:rPr>
            <w:rStyle w:val="Hyperlink"/>
            <w:szCs w:val="18"/>
          </w:rPr>
          <w:t>http://b.gatech.edu/1jYZoaM</w:t>
        </w:r>
      </w:hyperlink>
      <w:r w:rsidR="00B9471F" w:rsidRPr="00B9471F">
        <w:rPr>
          <w:szCs w:val="18"/>
        </w:rPr>
        <w:t xml:space="preserve">. </w:t>
      </w:r>
    </w:p>
    <w:p w:rsidR="00715A7D" w:rsidRPr="00B9471F" w:rsidRDefault="00715A7D" w:rsidP="00B9471F">
      <w:pPr>
        <w:jc w:val="both"/>
        <w:rPr>
          <w:b/>
          <w:bCs/>
          <w:iCs/>
          <w:smallCaps/>
          <w:spacing w:val="5"/>
          <w:szCs w:val="18"/>
        </w:rPr>
      </w:pPr>
    </w:p>
    <w:p w:rsidR="008867DF" w:rsidRDefault="00077588" w:rsidP="00933641">
      <w:pPr>
        <w:pStyle w:val="Heading1"/>
        <w:keepNext w:val="0"/>
        <w:spacing w:before="120" w:after="40" w:line="276" w:lineRule="auto"/>
        <w:rPr>
          <w:rFonts w:ascii="Verdana" w:eastAsiaTheme="minorEastAsia" w:hAnsi="Verdana" w:cstheme="minorBidi"/>
          <w:b w:val="0"/>
          <w:bCs w:val="0"/>
          <w:i w:val="0"/>
          <w:smallCaps/>
          <w:spacing w:val="5"/>
          <w:sz w:val="32"/>
          <w:szCs w:val="32"/>
          <w:u w:val="none"/>
        </w:rPr>
      </w:pPr>
      <w:bookmarkStart w:id="12" w:name="Upcomingevents"/>
      <w:bookmarkEnd w:id="8"/>
      <w:bookmarkEnd w:id="9"/>
      <w:bookmarkEnd w:id="12"/>
      <w:r w:rsidRPr="00933641">
        <w:rPr>
          <w:rFonts w:ascii="Verdana" w:eastAsiaTheme="minorEastAsia" w:hAnsi="Verdana" w:cstheme="minorBidi"/>
          <w:b w:val="0"/>
          <w:bCs w:val="0"/>
          <w:i w:val="0"/>
          <w:smallCaps/>
          <w:spacing w:val="5"/>
          <w:sz w:val="32"/>
          <w:szCs w:val="32"/>
          <w:u w:val="none"/>
        </w:rPr>
        <w:t>U</w:t>
      </w:r>
      <w:r w:rsidR="00D606B6" w:rsidRPr="00933641">
        <w:rPr>
          <w:rFonts w:ascii="Verdana" w:eastAsiaTheme="minorEastAsia" w:hAnsi="Verdana" w:cstheme="minorBidi"/>
          <w:b w:val="0"/>
          <w:bCs w:val="0"/>
          <w:i w:val="0"/>
          <w:smallCaps/>
          <w:spacing w:val="5"/>
          <w:sz w:val="32"/>
          <w:szCs w:val="32"/>
          <w:u w:val="none"/>
        </w:rPr>
        <w:t xml:space="preserve">pcoming Events </w:t>
      </w:r>
    </w:p>
    <w:p w:rsidR="00933641" w:rsidRPr="00933641" w:rsidRDefault="00933641" w:rsidP="00933641"/>
    <w:p w:rsidR="002A185C" w:rsidRPr="00C7612B" w:rsidRDefault="002A185C" w:rsidP="007B71C4">
      <w:pPr>
        <w:jc w:val="both"/>
        <w:rPr>
          <w:b/>
          <w:bCs/>
          <w:iCs/>
          <w:smallCaps/>
          <w:spacing w:val="5"/>
          <w:sz w:val="22"/>
        </w:rPr>
      </w:pPr>
      <w:r w:rsidRPr="00C7612B">
        <w:rPr>
          <w:b/>
          <w:bCs/>
          <w:iCs/>
          <w:smallCaps/>
          <w:spacing w:val="5"/>
          <w:sz w:val="22"/>
        </w:rPr>
        <w:t>Career Expo for People with Disabilities</w:t>
      </w:r>
    </w:p>
    <w:p w:rsidR="002A185C" w:rsidRPr="00C7612B" w:rsidRDefault="002A185C" w:rsidP="002A185C">
      <w:pPr>
        <w:spacing w:after="200"/>
        <w:jc w:val="both"/>
        <w:rPr>
          <w:color w:val="000000"/>
          <w:szCs w:val="18"/>
        </w:rPr>
      </w:pPr>
      <w:r w:rsidRPr="00C7612B">
        <w:rPr>
          <w:color w:val="000000"/>
          <w:szCs w:val="18"/>
        </w:rPr>
        <w:t xml:space="preserve">The Equal Opportunity Publications (EOP) Career Expo for People with Disabilities will be held at the in Washington, D.C. on April 4, 2014.  The Expo is an opportunity for people with disabilities to meet with companies and government agencies currently seeking to hire new talent. EOP urges all those interested in the Expo to register at </w:t>
      </w:r>
      <w:hyperlink r:id="rId57" w:history="1">
        <w:r w:rsidRPr="00C7612B">
          <w:rPr>
            <w:color w:val="333399"/>
            <w:szCs w:val="18"/>
          </w:rPr>
          <w:t>http://www.eop.com/stemexpo</w:t>
        </w:r>
      </w:hyperlink>
      <w:r w:rsidRPr="00C7612B">
        <w:rPr>
          <w:color w:val="000000"/>
          <w:szCs w:val="18"/>
        </w:rPr>
        <w:t xml:space="preserve"> and submit a resume, which will be sent to the recruiters present at the Expo regardless of attendance. Follow the link for other Expo dates and cities.</w:t>
      </w:r>
    </w:p>
    <w:p w:rsidR="002A185C" w:rsidRPr="00C7612B" w:rsidRDefault="002A185C" w:rsidP="002A185C">
      <w:pPr>
        <w:spacing w:before="240" w:line="276" w:lineRule="auto"/>
        <w:outlineLvl w:val="3"/>
        <w:rPr>
          <w:smallCaps/>
          <w:spacing w:val="10"/>
          <w:sz w:val="20"/>
          <w:szCs w:val="20"/>
        </w:rPr>
      </w:pPr>
      <w:r w:rsidRPr="00C7612B">
        <w:rPr>
          <w:smallCaps/>
          <w:spacing w:val="10"/>
          <w:sz w:val="20"/>
          <w:szCs w:val="20"/>
        </w:rPr>
        <w:t>Additional Information</w:t>
      </w:r>
    </w:p>
    <w:p w:rsidR="002A185C" w:rsidRPr="00C7612B" w:rsidRDefault="00F9408A" w:rsidP="002A185C">
      <w:pPr>
        <w:rPr>
          <w:szCs w:val="18"/>
        </w:rPr>
      </w:pPr>
      <w:hyperlink r:id="rId58" w:history="1">
        <w:r w:rsidR="002A185C" w:rsidRPr="00C7612B">
          <w:rPr>
            <w:color w:val="333399"/>
            <w:szCs w:val="18"/>
          </w:rPr>
          <w:t>EOP Career Expo</w:t>
        </w:r>
      </w:hyperlink>
    </w:p>
    <w:p w:rsidR="002A185C" w:rsidRPr="00C7612B" w:rsidRDefault="002A185C" w:rsidP="002A185C">
      <w:pPr>
        <w:rPr>
          <w:szCs w:val="18"/>
        </w:rPr>
      </w:pPr>
      <w:r w:rsidRPr="00C7612B">
        <w:rPr>
          <w:szCs w:val="18"/>
        </w:rPr>
        <w:t>[</w:t>
      </w:r>
      <w:hyperlink r:id="rId59" w:history="1">
        <w:r w:rsidRPr="00C7612B">
          <w:rPr>
            <w:color w:val="333399"/>
            <w:szCs w:val="18"/>
          </w:rPr>
          <w:t>http://www.eop.com/expo</w:t>
        </w:r>
      </w:hyperlink>
      <w:r w:rsidRPr="00C7612B">
        <w:rPr>
          <w:szCs w:val="18"/>
        </w:rPr>
        <w:t>]</w:t>
      </w:r>
    </w:p>
    <w:p w:rsidR="0093501C" w:rsidRPr="00C7612B" w:rsidRDefault="0093501C" w:rsidP="00CB1DAB">
      <w:pPr>
        <w:jc w:val="both"/>
        <w:rPr>
          <w:b/>
          <w:bCs/>
          <w:iCs/>
          <w:spacing w:val="5"/>
          <w:sz w:val="22"/>
        </w:rPr>
      </w:pPr>
    </w:p>
    <w:p w:rsidR="00C54C2F" w:rsidRPr="007B71C4" w:rsidRDefault="00C54C2F" w:rsidP="00CB1DAB">
      <w:pPr>
        <w:jc w:val="both"/>
        <w:rPr>
          <w:b/>
          <w:bCs/>
          <w:iCs/>
          <w:smallCaps/>
          <w:spacing w:val="5"/>
          <w:sz w:val="22"/>
        </w:rPr>
      </w:pPr>
      <w:r w:rsidRPr="007B71C4">
        <w:rPr>
          <w:b/>
          <w:bCs/>
          <w:iCs/>
          <w:smallCaps/>
          <w:spacing w:val="5"/>
          <w:sz w:val="22"/>
        </w:rPr>
        <w:t>Save the Date: 2014 Disability Policy Seminar</w:t>
      </w:r>
    </w:p>
    <w:p w:rsidR="00C54C2F" w:rsidRPr="00C7612B" w:rsidRDefault="00C54C2F" w:rsidP="00CB1DAB">
      <w:pPr>
        <w:jc w:val="both"/>
        <w:rPr>
          <w:color w:val="000000"/>
          <w:szCs w:val="18"/>
        </w:rPr>
      </w:pPr>
      <w:r w:rsidRPr="00C7612B">
        <w:rPr>
          <w:color w:val="000000"/>
          <w:szCs w:val="18"/>
        </w:rPr>
        <w:t xml:space="preserve">The 2014 Disability Seminar will be held in Washington, D.C. on April 7 – 9.  The Seminar will offer individuals a chance to hear from “leading public policy experts, disability advocates and Congressional staff” as they discuss key topics relating to the disability </w:t>
      </w:r>
      <w:r w:rsidR="0084741F">
        <w:rPr>
          <w:color w:val="000000"/>
          <w:szCs w:val="18"/>
        </w:rPr>
        <w:t>community including Medicaid, e</w:t>
      </w:r>
      <w:r w:rsidRPr="00C7612B">
        <w:rPr>
          <w:color w:val="000000"/>
          <w:szCs w:val="18"/>
        </w:rPr>
        <w:t xml:space="preserve">mployment, </w:t>
      </w:r>
      <w:r w:rsidR="0084741F">
        <w:rPr>
          <w:color w:val="000000"/>
          <w:szCs w:val="18"/>
        </w:rPr>
        <w:t>e</w:t>
      </w:r>
      <w:r w:rsidRPr="00C7612B">
        <w:rPr>
          <w:color w:val="000000"/>
          <w:szCs w:val="18"/>
        </w:rPr>
        <w:t xml:space="preserve">ducation and </w:t>
      </w:r>
      <w:r w:rsidR="0084741F">
        <w:rPr>
          <w:color w:val="000000"/>
          <w:szCs w:val="18"/>
        </w:rPr>
        <w:t>h</w:t>
      </w:r>
      <w:r w:rsidRPr="00C7612B">
        <w:rPr>
          <w:color w:val="000000"/>
          <w:szCs w:val="18"/>
        </w:rPr>
        <w:t>ealth</w:t>
      </w:r>
      <w:r w:rsidR="0084741F">
        <w:rPr>
          <w:color w:val="000000"/>
          <w:szCs w:val="18"/>
        </w:rPr>
        <w:t>c</w:t>
      </w:r>
      <w:r w:rsidRPr="00C7612B">
        <w:rPr>
          <w:color w:val="000000"/>
          <w:szCs w:val="18"/>
        </w:rPr>
        <w:t xml:space="preserve">are. Registration for the event will open soon, and any questions can be sent to Robin Powers at </w:t>
      </w:r>
      <w:hyperlink r:id="rId60" w:history="1">
        <w:r w:rsidRPr="00C7612B">
          <w:rPr>
            <w:color w:val="333399"/>
            <w:szCs w:val="18"/>
          </w:rPr>
          <w:t>mailto:robin@cmig.com</w:t>
        </w:r>
      </w:hyperlink>
      <w:r w:rsidRPr="00C7612B">
        <w:rPr>
          <w:color w:val="000000"/>
          <w:szCs w:val="18"/>
        </w:rPr>
        <w:t>.</w:t>
      </w:r>
    </w:p>
    <w:p w:rsidR="00C54C2F" w:rsidRPr="00C7612B" w:rsidRDefault="00C54C2F" w:rsidP="00CB1DAB">
      <w:pPr>
        <w:spacing w:before="240" w:line="276" w:lineRule="auto"/>
        <w:outlineLvl w:val="3"/>
        <w:rPr>
          <w:smallCaps/>
          <w:spacing w:val="10"/>
          <w:sz w:val="20"/>
          <w:szCs w:val="20"/>
        </w:rPr>
      </w:pPr>
      <w:r w:rsidRPr="00C7612B">
        <w:rPr>
          <w:smallCaps/>
          <w:spacing w:val="10"/>
          <w:sz w:val="20"/>
          <w:szCs w:val="20"/>
        </w:rPr>
        <w:t>Additional Information</w:t>
      </w:r>
    </w:p>
    <w:p w:rsidR="00C54C2F" w:rsidRPr="00C7612B" w:rsidRDefault="00F9408A" w:rsidP="00CB1DAB">
      <w:pPr>
        <w:spacing w:line="276" w:lineRule="auto"/>
        <w:rPr>
          <w:szCs w:val="18"/>
        </w:rPr>
      </w:pPr>
      <w:hyperlink r:id="rId61" w:history="1">
        <w:r w:rsidR="00C54C2F" w:rsidRPr="00C7612B">
          <w:rPr>
            <w:color w:val="333399"/>
            <w:szCs w:val="18"/>
          </w:rPr>
          <w:t>2014 Disability Policy Seminar</w:t>
        </w:r>
      </w:hyperlink>
      <w:r w:rsidR="00C54C2F" w:rsidRPr="00C7612B">
        <w:rPr>
          <w:szCs w:val="18"/>
        </w:rPr>
        <w:t xml:space="preserve"> </w:t>
      </w:r>
    </w:p>
    <w:p w:rsidR="006C50CC" w:rsidRPr="00C7612B" w:rsidRDefault="00C54C2F" w:rsidP="00CB1DAB">
      <w:pPr>
        <w:spacing w:line="276" w:lineRule="auto"/>
        <w:jc w:val="both"/>
        <w:rPr>
          <w:szCs w:val="18"/>
        </w:rPr>
      </w:pPr>
      <w:r w:rsidRPr="00C7612B">
        <w:rPr>
          <w:szCs w:val="18"/>
        </w:rPr>
        <w:t>[</w:t>
      </w:r>
      <w:hyperlink r:id="rId62" w:history="1">
        <w:r w:rsidRPr="00C7612B">
          <w:rPr>
            <w:color w:val="333399"/>
            <w:szCs w:val="18"/>
          </w:rPr>
          <w:t>http://www.thearc.org/page.aspx?pid=2173</w:t>
        </w:r>
      </w:hyperlink>
      <w:r w:rsidRPr="00C7612B">
        <w:rPr>
          <w:szCs w:val="18"/>
        </w:rPr>
        <w:t>]</w:t>
      </w:r>
    </w:p>
    <w:p w:rsidR="002A185C" w:rsidRPr="00C7612B" w:rsidRDefault="002A185C" w:rsidP="00CB1DAB">
      <w:pPr>
        <w:spacing w:line="276" w:lineRule="auto"/>
        <w:jc w:val="both"/>
        <w:rPr>
          <w:szCs w:val="18"/>
        </w:rPr>
      </w:pPr>
    </w:p>
    <w:p w:rsidR="002A185C" w:rsidRPr="00C7612B" w:rsidRDefault="002A185C" w:rsidP="007B71C4">
      <w:pPr>
        <w:jc w:val="both"/>
        <w:rPr>
          <w:b/>
          <w:bCs/>
          <w:iCs/>
          <w:smallCaps/>
          <w:spacing w:val="5"/>
          <w:sz w:val="22"/>
        </w:rPr>
      </w:pPr>
      <w:r w:rsidRPr="00C7612B">
        <w:rPr>
          <w:b/>
          <w:bCs/>
          <w:iCs/>
          <w:smallCaps/>
          <w:spacing w:val="5"/>
          <w:sz w:val="22"/>
        </w:rPr>
        <w:t>Arthritis State of the Science Meeting</w:t>
      </w:r>
    </w:p>
    <w:p w:rsidR="002A185C" w:rsidRPr="00C7612B" w:rsidRDefault="002A185C" w:rsidP="002A185C">
      <w:pPr>
        <w:spacing w:after="200"/>
        <w:jc w:val="both"/>
        <w:rPr>
          <w:color w:val="000000"/>
          <w:szCs w:val="18"/>
        </w:rPr>
      </w:pPr>
      <w:r w:rsidRPr="00C7612B">
        <w:rPr>
          <w:color w:val="000000"/>
          <w:szCs w:val="18"/>
        </w:rPr>
        <w:t xml:space="preserve">The Center for Enhancing Activity and Participation among Persons with Arthritis (ENACT) in partnership with the National Institute on Disability and Rehabilitation Research (NIDRR) will host a State of the Science Meeting on April 7, 2014 in Pentagon City, Virginia. The meeting will bring together leading experts and researchers in the fields of rheumatology and rehabilitation science to discuss “Promoting Activity and Participation among Persons with Arthritis.” With the goal of advancing </w:t>
      </w:r>
      <w:r w:rsidRPr="00C7612B">
        <w:rPr>
          <w:color w:val="000000"/>
          <w:szCs w:val="18"/>
        </w:rPr>
        <w:lastRenderedPageBreak/>
        <w:t>arthritis research, the conference will focus on current “innovations for promoting activity and participation within the community, rehabilitation, and employment.”</w:t>
      </w:r>
    </w:p>
    <w:p w:rsidR="002A185C" w:rsidRPr="00C7612B" w:rsidRDefault="002A185C" w:rsidP="002A185C">
      <w:pPr>
        <w:spacing w:before="240" w:line="276" w:lineRule="auto"/>
        <w:outlineLvl w:val="3"/>
        <w:rPr>
          <w:smallCaps/>
          <w:spacing w:val="10"/>
          <w:sz w:val="20"/>
          <w:szCs w:val="20"/>
        </w:rPr>
      </w:pPr>
      <w:r w:rsidRPr="00C7612B">
        <w:rPr>
          <w:smallCaps/>
          <w:spacing w:val="10"/>
          <w:sz w:val="20"/>
          <w:szCs w:val="20"/>
        </w:rPr>
        <w:t>Additional Information</w:t>
      </w:r>
    </w:p>
    <w:p w:rsidR="002A185C" w:rsidRPr="00C7612B" w:rsidRDefault="00F9408A" w:rsidP="002A185C">
      <w:pPr>
        <w:rPr>
          <w:szCs w:val="18"/>
        </w:rPr>
      </w:pPr>
      <w:hyperlink r:id="rId63" w:history="1">
        <w:r w:rsidR="002A185C" w:rsidRPr="00C7612B">
          <w:rPr>
            <w:color w:val="333399"/>
            <w:szCs w:val="18"/>
          </w:rPr>
          <w:t>ENACT State of Science Meeting</w:t>
        </w:r>
      </w:hyperlink>
    </w:p>
    <w:p w:rsidR="002A185C" w:rsidRDefault="002A185C" w:rsidP="002A185C">
      <w:pPr>
        <w:rPr>
          <w:szCs w:val="18"/>
        </w:rPr>
      </w:pPr>
      <w:r w:rsidRPr="00C7612B">
        <w:rPr>
          <w:szCs w:val="18"/>
        </w:rPr>
        <w:t>[</w:t>
      </w:r>
      <w:hyperlink r:id="rId64" w:history="1">
        <w:r w:rsidRPr="00C7612B">
          <w:rPr>
            <w:color w:val="333399"/>
            <w:szCs w:val="18"/>
          </w:rPr>
          <w:t>http://www.bu.edu/enact/sos2014/sos-april7/</w:t>
        </w:r>
      </w:hyperlink>
      <w:r w:rsidRPr="00C7612B">
        <w:rPr>
          <w:szCs w:val="18"/>
        </w:rPr>
        <w:t>]</w:t>
      </w:r>
    </w:p>
    <w:p w:rsidR="00AA5C27" w:rsidRDefault="00AA5C27" w:rsidP="00B31DF7">
      <w:pPr>
        <w:jc w:val="both"/>
        <w:rPr>
          <w:szCs w:val="18"/>
        </w:rPr>
      </w:pPr>
    </w:p>
    <w:p w:rsidR="00AA5C27" w:rsidRPr="00C7612B" w:rsidRDefault="00AA5C27" w:rsidP="00AA5C27">
      <w:pPr>
        <w:jc w:val="both"/>
        <w:rPr>
          <w:b/>
          <w:bCs/>
          <w:iCs/>
          <w:spacing w:val="5"/>
          <w:sz w:val="22"/>
        </w:rPr>
      </w:pPr>
      <w:r>
        <w:rPr>
          <w:b/>
          <w:bCs/>
          <w:iCs/>
          <w:spacing w:val="5"/>
          <w:sz w:val="22"/>
        </w:rPr>
        <w:t>Public Policy Luncheon</w:t>
      </w:r>
      <w:r w:rsidR="00933641">
        <w:rPr>
          <w:b/>
          <w:bCs/>
          <w:iCs/>
          <w:spacing w:val="5"/>
          <w:sz w:val="22"/>
        </w:rPr>
        <w:t xml:space="preserve"> - </w:t>
      </w:r>
      <w:r w:rsidR="00933641" w:rsidRPr="00933641">
        <w:rPr>
          <w:b/>
          <w:bCs/>
          <w:iCs/>
          <w:spacing w:val="5"/>
          <w:sz w:val="22"/>
        </w:rPr>
        <w:t>Emergency Communications Alerts: Roles &amp; Responsibilities of Industry</w:t>
      </w:r>
    </w:p>
    <w:p w:rsidR="00AA5C27" w:rsidRPr="00AA5C27" w:rsidRDefault="00AA5C27" w:rsidP="00C54DD7">
      <w:pPr>
        <w:spacing w:after="120"/>
        <w:jc w:val="both"/>
        <w:rPr>
          <w:color w:val="000000"/>
          <w:szCs w:val="18"/>
        </w:rPr>
      </w:pPr>
      <w:r w:rsidRPr="00AA5C27">
        <w:rPr>
          <w:color w:val="000000"/>
          <w:szCs w:val="18"/>
        </w:rPr>
        <w:t>The Center for Advanced Communication Policy (CACP), Georgia Tech and The Federal Communi</w:t>
      </w:r>
      <w:r w:rsidR="0084741F">
        <w:rPr>
          <w:color w:val="000000"/>
          <w:szCs w:val="18"/>
        </w:rPr>
        <w:t xml:space="preserve">cations Bar Association (FCBA) </w:t>
      </w:r>
      <w:r w:rsidRPr="00AA5C27">
        <w:rPr>
          <w:color w:val="000000"/>
          <w:szCs w:val="18"/>
        </w:rPr>
        <w:t>present Public Policy Luncheon Series April 14, 2014, 12:00pm-1:30pm held at the Georgia Tech Research Institute (GTRI) Building 250 14th St., NW, Rm. 119 Atlanta, GA 30318. Public Policy Luncheon special topic event</w:t>
      </w:r>
      <w:r>
        <w:rPr>
          <w:color w:val="000000"/>
          <w:szCs w:val="18"/>
        </w:rPr>
        <w:t xml:space="preserve"> will highlight </w:t>
      </w:r>
      <w:r w:rsidRPr="00AA5C27">
        <w:rPr>
          <w:color w:val="000000"/>
          <w:szCs w:val="18"/>
        </w:rPr>
        <w:t>Emergency Communications Alerts: Roles &amp; Responsibilities of Industry</w:t>
      </w:r>
      <w:r>
        <w:rPr>
          <w:color w:val="000000"/>
          <w:szCs w:val="18"/>
        </w:rPr>
        <w:t>.</w:t>
      </w:r>
    </w:p>
    <w:p w:rsidR="00AA5C27" w:rsidRPr="00AA5C27" w:rsidRDefault="00AA5C27" w:rsidP="00C54DD7">
      <w:pPr>
        <w:spacing w:after="120"/>
        <w:jc w:val="both"/>
        <w:rPr>
          <w:color w:val="000000"/>
          <w:szCs w:val="18"/>
        </w:rPr>
      </w:pPr>
      <w:r w:rsidRPr="00AA5C27">
        <w:rPr>
          <w:color w:val="000000"/>
          <w:szCs w:val="18"/>
        </w:rPr>
        <w:t>Panelists will include the Director of the Integrated Public Alert and Warning System (IPAWS),</w:t>
      </w:r>
      <w:r w:rsidR="00A45128">
        <w:rPr>
          <w:color w:val="000000"/>
          <w:szCs w:val="18"/>
        </w:rPr>
        <w:t xml:space="preserve"> and representatives from</w:t>
      </w:r>
      <w:r w:rsidRPr="00AA5C27">
        <w:rPr>
          <w:color w:val="000000"/>
          <w:szCs w:val="18"/>
        </w:rPr>
        <w:t xml:space="preserve"> Federal Emergency Management Agency, Department of Homeland Security, Cox Media Group/WSB-TV and Charter Communications.</w:t>
      </w:r>
      <w:r>
        <w:rPr>
          <w:color w:val="000000"/>
          <w:szCs w:val="18"/>
        </w:rPr>
        <w:t xml:space="preserve"> The panel will be m</w:t>
      </w:r>
      <w:r w:rsidRPr="00AA5C27">
        <w:rPr>
          <w:color w:val="000000"/>
          <w:szCs w:val="18"/>
        </w:rPr>
        <w:t xml:space="preserve">oderated by </w:t>
      </w:r>
      <w:proofErr w:type="spellStart"/>
      <w:r w:rsidRPr="00AA5C27">
        <w:rPr>
          <w:color w:val="000000"/>
          <w:szCs w:val="18"/>
        </w:rPr>
        <w:t>Joiava</w:t>
      </w:r>
      <w:proofErr w:type="spellEnd"/>
      <w:r w:rsidRPr="00AA5C27">
        <w:rPr>
          <w:color w:val="000000"/>
          <w:szCs w:val="18"/>
        </w:rPr>
        <w:t xml:space="preserve"> </w:t>
      </w:r>
      <w:proofErr w:type="spellStart"/>
      <w:r w:rsidRPr="00AA5C27">
        <w:rPr>
          <w:color w:val="000000"/>
          <w:szCs w:val="18"/>
        </w:rPr>
        <w:t>Philpott</w:t>
      </w:r>
      <w:proofErr w:type="spellEnd"/>
      <w:r w:rsidRPr="00AA5C27">
        <w:rPr>
          <w:color w:val="000000"/>
          <w:szCs w:val="18"/>
        </w:rPr>
        <w:t>, Vice President, Regulatory Affairs, Cox Communications, Inc.</w:t>
      </w:r>
      <w:r>
        <w:rPr>
          <w:color w:val="000000"/>
          <w:szCs w:val="18"/>
        </w:rPr>
        <w:t xml:space="preserve"> </w:t>
      </w:r>
      <w:r w:rsidRPr="00AA5C27">
        <w:rPr>
          <w:color w:val="000000"/>
          <w:szCs w:val="18"/>
        </w:rPr>
        <w:t>The doors will open at 11:30am. Panel discussion will begin promptly at 12:00pm.</w:t>
      </w:r>
    </w:p>
    <w:p w:rsidR="00AA5C27" w:rsidRPr="00C54DD7" w:rsidRDefault="00AA5C27" w:rsidP="00C54DD7">
      <w:pPr>
        <w:spacing w:after="120"/>
        <w:jc w:val="both"/>
        <w:rPr>
          <w:b/>
          <w:color w:val="000000"/>
          <w:szCs w:val="18"/>
        </w:rPr>
      </w:pPr>
      <w:r w:rsidRPr="00C54DD7">
        <w:rPr>
          <w:b/>
          <w:color w:val="000000"/>
          <w:szCs w:val="18"/>
        </w:rPr>
        <w:t>Please RSVP to: Jackie Herndon or 404-385-4612</w:t>
      </w:r>
      <w:r w:rsidR="00933641" w:rsidRPr="00C54DD7">
        <w:rPr>
          <w:b/>
          <w:color w:val="000000"/>
          <w:szCs w:val="18"/>
        </w:rPr>
        <w:t xml:space="preserve"> or </w:t>
      </w:r>
      <w:hyperlink r:id="rId65" w:history="1">
        <w:r w:rsidR="00933641" w:rsidRPr="00C54DD7">
          <w:rPr>
            <w:rStyle w:val="Hyperlink"/>
            <w:b/>
            <w:szCs w:val="18"/>
          </w:rPr>
          <w:t>Jackie@cacp.gatech.edu</w:t>
        </w:r>
      </w:hyperlink>
      <w:r w:rsidR="00933641" w:rsidRPr="00C54DD7">
        <w:rPr>
          <w:b/>
          <w:color w:val="000000"/>
          <w:szCs w:val="18"/>
        </w:rPr>
        <w:t xml:space="preserve"> </w:t>
      </w:r>
    </w:p>
    <w:p w:rsidR="00AA5C27" w:rsidRPr="00C7612B" w:rsidRDefault="00AA5C27" w:rsidP="00AA5C27">
      <w:pPr>
        <w:jc w:val="both"/>
        <w:rPr>
          <w:color w:val="000000"/>
          <w:szCs w:val="18"/>
        </w:rPr>
      </w:pPr>
      <w:r w:rsidRPr="00AA5C27">
        <w:rPr>
          <w:color w:val="000000"/>
          <w:szCs w:val="18"/>
        </w:rPr>
        <w:t>Complimentary boxed lunches and beverages will be served. Sandwich selections will be comprised of the following: Ham and Swiss, Turkey and Swiss, Tuna Salad, Chicken Salad or Vegetarian.</w:t>
      </w:r>
    </w:p>
    <w:p w:rsidR="002A185C" w:rsidRPr="00C7612B" w:rsidRDefault="002A185C" w:rsidP="00B31DF7">
      <w:pPr>
        <w:jc w:val="both"/>
        <w:rPr>
          <w:szCs w:val="18"/>
        </w:rPr>
      </w:pPr>
    </w:p>
    <w:p w:rsidR="002A185C" w:rsidRPr="00C7612B" w:rsidRDefault="003745CE" w:rsidP="007B71C4">
      <w:pPr>
        <w:jc w:val="both"/>
        <w:rPr>
          <w:b/>
          <w:bCs/>
          <w:iCs/>
          <w:smallCaps/>
          <w:spacing w:val="5"/>
          <w:sz w:val="22"/>
        </w:rPr>
      </w:pPr>
      <w:r>
        <w:rPr>
          <w:b/>
          <w:bCs/>
          <w:iCs/>
          <w:smallCaps/>
          <w:spacing w:val="5"/>
          <w:sz w:val="22"/>
        </w:rPr>
        <w:t>M-Enabling Summit</w:t>
      </w:r>
    </w:p>
    <w:p w:rsidR="002A185C" w:rsidRPr="00C7612B" w:rsidRDefault="002A185C" w:rsidP="002A185C">
      <w:pPr>
        <w:spacing w:after="200"/>
        <w:jc w:val="both"/>
        <w:rPr>
          <w:color w:val="000000"/>
          <w:szCs w:val="18"/>
        </w:rPr>
      </w:pPr>
      <w:r w:rsidRPr="00C7612B">
        <w:rPr>
          <w:color w:val="000000"/>
          <w:szCs w:val="18"/>
        </w:rPr>
        <w:t>The 2014 M-Enabling Summit will be held in Washington, D.C. from June 9-10.  The Conference and Showcase are hosted by the Global Initiative for Inclusive Information and Communication Technologies (G3ict) and E.J. Krause &amp; Associates.  The focus is on accessible use of mo</w:t>
      </w:r>
      <w:r w:rsidR="00B31DF7">
        <w:rPr>
          <w:color w:val="000000"/>
          <w:szCs w:val="18"/>
        </w:rPr>
        <w:t>bile technologies, applications</w:t>
      </w:r>
      <w:r w:rsidRPr="00C7612B">
        <w:rPr>
          <w:color w:val="000000"/>
          <w:szCs w:val="18"/>
        </w:rPr>
        <w:t xml:space="preserve"> and services </w:t>
      </w:r>
      <w:r w:rsidR="00B31DF7">
        <w:rPr>
          <w:color w:val="000000"/>
          <w:szCs w:val="18"/>
        </w:rPr>
        <w:t>as well as</w:t>
      </w:r>
      <w:r w:rsidRPr="00C7612B">
        <w:rPr>
          <w:color w:val="000000"/>
          <w:szCs w:val="18"/>
        </w:rPr>
        <w:t xml:space="preserve"> assistive technology so</w:t>
      </w:r>
      <w:r w:rsidR="00B31DF7">
        <w:rPr>
          <w:color w:val="000000"/>
          <w:szCs w:val="18"/>
        </w:rPr>
        <w:t>lutions.</w:t>
      </w:r>
    </w:p>
    <w:p w:rsidR="002A185C" w:rsidRPr="00C7612B" w:rsidRDefault="002A185C" w:rsidP="002A185C">
      <w:pPr>
        <w:spacing w:before="240" w:line="276" w:lineRule="auto"/>
        <w:outlineLvl w:val="3"/>
        <w:rPr>
          <w:smallCaps/>
          <w:spacing w:val="10"/>
          <w:sz w:val="20"/>
          <w:szCs w:val="20"/>
        </w:rPr>
      </w:pPr>
      <w:r w:rsidRPr="00C7612B">
        <w:rPr>
          <w:smallCaps/>
          <w:spacing w:val="10"/>
          <w:sz w:val="20"/>
          <w:szCs w:val="20"/>
        </w:rPr>
        <w:t>Additional Information</w:t>
      </w:r>
    </w:p>
    <w:p w:rsidR="002A185C" w:rsidRPr="00C7612B" w:rsidRDefault="00F9408A" w:rsidP="002A185C">
      <w:pPr>
        <w:rPr>
          <w:szCs w:val="18"/>
        </w:rPr>
      </w:pPr>
      <w:hyperlink r:id="rId66" w:history="1">
        <w:r w:rsidR="002A185C" w:rsidRPr="00C7612B">
          <w:rPr>
            <w:color w:val="333399"/>
            <w:szCs w:val="18"/>
          </w:rPr>
          <w:t>M-Enabling Summit 2014</w:t>
        </w:r>
      </w:hyperlink>
    </w:p>
    <w:p w:rsidR="002A185C" w:rsidRPr="00C7612B" w:rsidRDefault="002A185C" w:rsidP="002A185C">
      <w:pPr>
        <w:rPr>
          <w:szCs w:val="18"/>
        </w:rPr>
      </w:pPr>
      <w:r w:rsidRPr="00C7612B">
        <w:rPr>
          <w:szCs w:val="18"/>
        </w:rPr>
        <w:t>[</w:t>
      </w:r>
      <w:hyperlink r:id="rId67" w:history="1">
        <w:r w:rsidRPr="00C7612B">
          <w:rPr>
            <w:color w:val="333399"/>
            <w:szCs w:val="18"/>
          </w:rPr>
          <w:t>http://m-enabling.com/index.html</w:t>
        </w:r>
      </w:hyperlink>
      <w:r w:rsidRPr="00C7612B">
        <w:rPr>
          <w:szCs w:val="18"/>
        </w:rPr>
        <w:t>]</w:t>
      </w:r>
    </w:p>
    <w:p w:rsidR="008867DF" w:rsidRPr="00C7612B" w:rsidRDefault="00933641" w:rsidP="00715A7D">
      <w:pPr>
        <w:spacing w:line="240" w:lineRule="auto"/>
        <w:rPr>
          <w:szCs w:val="18"/>
        </w:rPr>
      </w:pPr>
      <w:r>
        <w:rPr>
          <w:szCs w:val="18"/>
        </w:rPr>
        <w:br w:type="page"/>
      </w:r>
    </w:p>
    <w:p w:rsidR="009E3B60" w:rsidRPr="00933641" w:rsidRDefault="009E3B60" w:rsidP="002F3D48">
      <w:pPr>
        <w:pStyle w:val="NormalWeb"/>
        <w:pBdr>
          <w:top w:val="single" w:sz="4" w:space="1" w:color="auto"/>
        </w:pBdr>
        <w:spacing w:before="0" w:beforeAutospacing="0" w:after="0" w:afterAutospacing="0"/>
        <w:jc w:val="right"/>
        <w:rPr>
          <w:rFonts w:cs="Tahoma"/>
          <w:b/>
          <w:smallCaps/>
          <w:sz w:val="18"/>
          <w:szCs w:val="18"/>
        </w:rPr>
      </w:pPr>
      <w:r w:rsidRPr="00933641">
        <w:rPr>
          <w:rFonts w:cs="Tahoma"/>
          <w:b/>
          <w:smallCaps/>
          <w:sz w:val="18"/>
          <w:szCs w:val="18"/>
        </w:rPr>
        <w:lastRenderedPageBreak/>
        <w:t>Technology and D</w:t>
      </w:r>
      <w:r w:rsidR="00D077D1" w:rsidRPr="00933641">
        <w:rPr>
          <w:rFonts w:cs="Tahoma"/>
          <w:b/>
          <w:smallCaps/>
          <w:sz w:val="18"/>
          <w:szCs w:val="18"/>
        </w:rPr>
        <w:t xml:space="preserve">isability Policy Highlights </w:t>
      </w:r>
    </w:p>
    <w:p w:rsidR="009E3B60" w:rsidRPr="00933641" w:rsidRDefault="00790ECB" w:rsidP="002F3D48">
      <w:pPr>
        <w:jc w:val="right"/>
        <w:rPr>
          <w:rStyle w:val="footer1"/>
          <w:sz w:val="18"/>
          <w:szCs w:val="18"/>
        </w:rPr>
      </w:pPr>
      <w:r w:rsidRPr="00933641">
        <w:rPr>
          <w:szCs w:val="18"/>
        </w:rPr>
        <w:t>March</w:t>
      </w:r>
      <w:r w:rsidR="00044217" w:rsidRPr="00933641">
        <w:rPr>
          <w:szCs w:val="18"/>
        </w:rPr>
        <w:t xml:space="preserve"> </w:t>
      </w:r>
      <w:r w:rsidR="009E3B60" w:rsidRPr="00933641">
        <w:rPr>
          <w:szCs w:val="18"/>
        </w:rPr>
        <w:t>201</w:t>
      </w:r>
      <w:r w:rsidR="00AB39CA" w:rsidRPr="00933641">
        <w:rPr>
          <w:szCs w:val="18"/>
        </w:rPr>
        <w:t>4</w:t>
      </w:r>
    </w:p>
    <w:p w:rsidR="009E3B60" w:rsidRPr="00933641" w:rsidRDefault="009E3B60" w:rsidP="002F3D48">
      <w:pPr>
        <w:rPr>
          <w:szCs w:val="18"/>
        </w:rPr>
      </w:pPr>
      <w:proofErr w:type="gramStart"/>
      <w:r w:rsidRPr="00933641">
        <w:rPr>
          <w:rStyle w:val="footer1"/>
          <w:rFonts w:ascii="Verdana" w:hAnsi="Verdana" w:cs="Tahoma"/>
          <w:sz w:val="18"/>
          <w:szCs w:val="18"/>
        </w:rPr>
        <w:t>Technology and Disability Policy Highlights reports on national</w:t>
      </w:r>
      <w:r w:rsidR="00F23744">
        <w:rPr>
          <w:rStyle w:val="footer1"/>
          <w:rFonts w:ascii="Verdana" w:hAnsi="Verdana" w:cs="Tahoma"/>
          <w:sz w:val="18"/>
          <w:szCs w:val="18"/>
        </w:rPr>
        <w:t xml:space="preserve"> and local public policy events</w:t>
      </w:r>
      <w:r w:rsidR="00933641">
        <w:rPr>
          <w:rStyle w:val="footer1"/>
          <w:rFonts w:ascii="Verdana" w:hAnsi="Verdana" w:cs="Tahoma"/>
          <w:sz w:val="18"/>
          <w:szCs w:val="18"/>
        </w:rPr>
        <w:t>,</w:t>
      </w:r>
      <w:r w:rsidR="00F23744">
        <w:rPr>
          <w:rStyle w:val="footer1"/>
          <w:rFonts w:ascii="Verdana" w:hAnsi="Verdana" w:cs="Tahoma"/>
          <w:sz w:val="18"/>
          <w:szCs w:val="18"/>
        </w:rPr>
        <w:t xml:space="preserve"> </w:t>
      </w:r>
      <w:r w:rsidRPr="00933641">
        <w:rPr>
          <w:rStyle w:val="footer1"/>
          <w:rFonts w:ascii="Verdana" w:hAnsi="Verdana" w:cs="Tahoma"/>
          <w:sz w:val="18"/>
          <w:szCs w:val="18"/>
        </w:rPr>
        <w:t>recent wireless technological advances and political activities; and tracks emerging issues of interest to individuals with disabilities.</w:t>
      </w:r>
      <w:proofErr w:type="gramEnd"/>
      <w:r w:rsidRPr="00933641">
        <w:rPr>
          <w:rStyle w:val="footer1"/>
          <w:rFonts w:ascii="Verdana" w:hAnsi="Verdana" w:cs="Tahoma"/>
          <w:sz w:val="18"/>
          <w:szCs w:val="18"/>
        </w:rPr>
        <w:t xml:space="preserve">  </w:t>
      </w:r>
      <w:r w:rsidR="00933641" w:rsidRPr="00933641">
        <w:rPr>
          <w:szCs w:val="18"/>
        </w:rPr>
        <w:t>The TDPH</w:t>
      </w:r>
      <w:r w:rsidRPr="00933641">
        <w:rPr>
          <w:szCs w:val="18"/>
        </w:rPr>
        <w:t xml:space="preserve"> is published monthly by the Wireless RERC. The Wireless RERC is a research center</w:t>
      </w:r>
      <w:r w:rsidR="00E77EA5" w:rsidRPr="00933641">
        <w:rPr>
          <w:szCs w:val="18"/>
        </w:rPr>
        <w:t xml:space="preserve"> that</w:t>
      </w:r>
      <w:r w:rsidRPr="00933641">
        <w:rPr>
          <w:szCs w:val="18"/>
        </w:rPr>
        <w:t xml:space="preserve"> promotes universal access to wireless technologies and explores their innovative applications in addressing the needs of people with disabilities. For more in</w:t>
      </w:r>
      <w:r w:rsidR="00933641">
        <w:rPr>
          <w:szCs w:val="18"/>
        </w:rPr>
        <w:t xml:space="preserve">formation on the Wireless RERC and/or to subscribe to the TDPH </w:t>
      </w:r>
      <w:r w:rsidRPr="00933641">
        <w:rPr>
          <w:szCs w:val="18"/>
        </w:rPr>
        <w:t>please visit our web site at [</w:t>
      </w:r>
      <w:hyperlink r:id="rId68" w:history="1">
        <w:r w:rsidRPr="00933641">
          <w:rPr>
            <w:rStyle w:val="Hyperlink"/>
            <w:rFonts w:cs="Tahoma"/>
            <w:szCs w:val="18"/>
          </w:rPr>
          <w:t>http://www.wirelessrerc.org</w:t>
        </w:r>
      </w:hyperlink>
      <w:r w:rsidRPr="00933641">
        <w:rPr>
          <w:szCs w:val="18"/>
        </w:rPr>
        <w:t>].</w:t>
      </w:r>
    </w:p>
    <w:p w:rsidR="009E3B60" w:rsidRPr="00933641" w:rsidRDefault="009E3B60" w:rsidP="002F3D48">
      <w:pPr>
        <w:rPr>
          <w:szCs w:val="18"/>
        </w:rPr>
      </w:pPr>
    </w:p>
    <w:p w:rsidR="009E3B60" w:rsidRPr="00933641" w:rsidRDefault="009E3B60" w:rsidP="002F3D48">
      <w:pPr>
        <w:rPr>
          <w:rStyle w:val="footer1"/>
          <w:sz w:val="18"/>
          <w:szCs w:val="18"/>
        </w:rPr>
      </w:pPr>
      <w:r w:rsidRPr="00933641">
        <w:rPr>
          <w:rStyle w:val="footer1"/>
          <w:rFonts w:ascii="Verdana" w:hAnsi="Verdana" w:cs="Tahoma"/>
          <w:sz w:val="18"/>
          <w:szCs w:val="18"/>
        </w:rPr>
        <w:t xml:space="preserve">For further information on items summarized in this report, or if you have items of interest that you would like included in future editions, please contact this edition’s editors, </w:t>
      </w:r>
      <w:r w:rsidR="001119E0" w:rsidRPr="00933641">
        <w:rPr>
          <w:rStyle w:val="footer1"/>
          <w:rFonts w:ascii="Verdana" w:hAnsi="Verdana" w:cs="Tahoma"/>
          <w:sz w:val="18"/>
          <w:szCs w:val="18"/>
        </w:rPr>
        <w:t>Braeden Benson</w:t>
      </w:r>
      <w:r w:rsidRPr="00933641">
        <w:rPr>
          <w:rStyle w:val="footer1"/>
          <w:rFonts w:ascii="Verdana" w:hAnsi="Verdana" w:cs="Tahoma"/>
          <w:sz w:val="18"/>
          <w:szCs w:val="18"/>
        </w:rPr>
        <w:t xml:space="preserve"> </w:t>
      </w:r>
      <w:r w:rsidRPr="00933641">
        <w:rPr>
          <w:rStyle w:val="footer1"/>
          <w:rFonts w:ascii="Verdana" w:hAnsi="Verdana"/>
          <w:sz w:val="18"/>
          <w:szCs w:val="18"/>
        </w:rPr>
        <w:t>[</w:t>
      </w:r>
      <w:r w:rsidR="001119E0" w:rsidRPr="00933641">
        <w:rPr>
          <w:rStyle w:val="footer1"/>
          <w:rFonts w:ascii="Verdana" w:hAnsi="Verdana"/>
          <w:sz w:val="18"/>
          <w:szCs w:val="18"/>
        </w:rPr>
        <w:t>braeden</w:t>
      </w:r>
      <w:r w:rsidRPr="00933641">
        <w:rPr>
          <w:rStyle w:val="footer1"/>
          <w:rFonts w:ascii="Verdana" w:hAnsi="Verdana"/>
          <w:sz w:val="18"/>
          <w:szCs w:val="18"/>
        </w:rPr>
        <w:t xml:space="preserve">@cacp.gatech.edu], </w:t>
      </w:r>
      <w:r w:rsidRPr="00933641">
        <w:rPr>
          <w:rStyle w:val="footer1"/>
          <w:rFonts w:ascii="Verdana" w:hAnsi="Verdana" w:cs="Tahoma"/>
          <w:sz w:val="18"/>
          <w:szCs w:val="18"/>
        </w:rPr>
        <w:t xml:space="preserve">Salimah LaForce [salimah.laforce@cacp.gatech.edu], or </w:t>
      </w:r>
      <w:r w:rsidR="001119E0" w:rsidRPr="00933641">
        <w:rPr>
          <w:rStyle w:val="footer1"/>
          <w:rFonts w:ascii="Verdana" w:hAnsi="Verdana" w:cs="Tahoma"/>
          <w:sz w:val="18"/>
          <w:szCs w:val="18"/>
        </w:rPr>
        <w:t>James White</w:t>
      </w:r>
      <w:r w:rsidRPr="00933641">
        <w:rPr>
          <w:rStyle w:val="footer1"/>
          <w:rFonts w:ascii="Verdana" w:hAnsi="Verdana" w:cs="Tahoma"/>
          <w:sz w:val="18"/>
          <w:szCs w:val="18"/>
        </w:rPr>
        <w:t>, Ph.D., [</w:t>
      </w:r>
      <w:r w:rsidR="001119E0" w:rsidRPr="00933641">
        <w:rPr>
          <w:rStyle w:val="footer1"/>
          <w:rFonts w:ascii="Verdana" w:hAnsi="Verdana" w:cs="Tahoma"/>
          <w:sz w:val="18"/>
          <w:szCs w:val="18"/>
        </w:rPr>
        <w:t>james</w:t>
      </w:r>
      <w:r w:rsidRPr="00933641">
        <w:rPr>
          <w:rStyle w:val="footer1"/>
          <w:rFonts w:ascii="Verdana" w:hAnsi="Verdana" w:cs="Tahoma"/>
          <w:sz w:val="18"/>
          <w:szCs w:val="18"/>
        </w:rPr>
        <w:t>@cacp.gatech.edu].</w:t>
      </w:r>
    </w:p>
    <w:p w:rsidR="009E3B60" w:rsidRPr="00933641" w:rsidRDefault="009E3B60" w:rsidP="002F3D48">
      <w:pPr>
        <w:rPr>
          <w:szCs w:val="18"/>
        </w:rPr>
      </w:pPr>
      <w:r w:rsidRPr="00933641">
        <w:rPr>
          <w:rStyle w:val="footer1"/>
          <w:rFonts w:ascii="Verdana" w:hAnsi="Verdana" w:cs="Tahoma"/>
          <w:sz w:val="18"/>
          <w:szCs w:val="18"/>
        </w:rPr>
        <w:t>_________________________________________________________________________________</w:t>
      </w:r>
    </w:p>
    <w:p w:rsidR="009E3B60" w:rsidRPr="00933641" w:rsidRDefault="009E3B60" w:rsidP="002F3D48">
      <w:pPr>
        <w:rPr>
          <w:szCs w:val="18"/>
        </w:rPr>
      </w:pPr>
    </w:p>
    <w:p w:rsidR="009E3B60" w:rsidRPr="00933641" w:rsidRDefault="009E3B60" w:rsidP="002F3D48">
      <w:pPr>
        <w:rPr>
          <w:szCs w:val="18"/>
        </w:rPr>
      </w:pPr>
      <w:r w:rsidRPr="00933641">
        <w:rPr>
          <w:szCs w:val="18"/>
        </w:rPr>
        <w:t>This is a publication of the Rehabilitation Engineering Research Center for Wireless Technologies supported by the National Institute on Disability and Rehabilitation Research of the U.S. Department of Education, grant # H133E060061.  The opinions contained in this publication are those of the grantee and do not necessarily reflect those of the U.S. Department of Education.</w:t>
      </w:r>
    </w:p>
    <w:sectPr w:rsidR="009E3B60" w:rsidRPr="00933641" w:rsidSect="009F26D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C8C" w:rsidRDefault="00523C8C">
      <w:pPr>
        <w:spacing w:line="240" w:lineRule="auto"/>
      </w:pPr>
      <w:r>
        <w:separator/>
      </w:r>
    </w:p>
  </w:endnote>
  <w:endnote w:type="continuationSeparator" w:id="0">
    <w:p w:rsidR="00523C8C" w:rsidRDefault="00523C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Grande">
    <w:altName w:val="Courier New"/>
    <w:panose1 w:val="020B06000405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ahoma">
    <w:panose1 w:val="00000000000000000000"/>
    <w:charset w:val="00"/>
    <w:family w:val="swiss"/>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127" w:rsidRDefault="00125A21" w:rsidP="009E3B60">
    <w:pPr>
      <w:pStyle w:val="Footer"/>
      <w:framePr w:wrap="around" w:vAnchor="text" w:hAnchor="margin" w:xAlign="right" w:y="1"/>
      <w:rPr>
        <w:rStyle w:val="PageNumber"/>
        <w:szCs w:val="22"/>
      </w:rPr>
    </w:pPr>
    <w:r>
      <w:rPr>
        <w:rStyle w:val="PageNumber"/>
      </w:rPr>
      <w:fldChar w:fldCharType="begin"/>
    </w:r>
    <w:r w:rsidR="00586127">
      <w:rPr>
        <w:rStyle w:val="PageNumber"/>
      </w:rPr>
      <w:instrText xml:space="preserve">PAGE  </w:instrText>
    </w:r>
    <w:r>
      <w:rPr>
        <w:rStyle w:val="PageNumber"/>
      </w:rPr>
      <w:fldChar w:fldCharType="separate"/>
    </w:r>
    <w:r w:rsidR="00586127">
      <w:rPr>
        <w:rStyle w:val="PageNumber"/>
        <w:noProof/>
      </w:rPr>
      <w:t>3</w:t>
    </w:r>
    <w:r>
      <w:rPr>
        <w:rStyle w:val="PageNumber"/>
      </w:rPr>
      <w:fldChar w:fldCharType="end"/>
    </w:r>
  </w:p>
  <w:p w:rsidR="00586127" w:rsidRDefault="00586127" w:rsidP="009E3B6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127" w:rsidRDefault="00125A21" w:rsidP="009E3B60">
    <w:pPr>
      <w:pStyle w:val="Footer"/>
      <w:framePr w:wrap="around" w:vAnchor="text" w:hAnchor="margin" w:xAlign="right" w:y="1"/>
      <w:rPr>
        <w:rStyle w:val="PageNumber"/>
        <w:szCs w:val="22"/>
      </w:rPr>
    </w:pPr>
    <w:r>
      <w:rPr>
        <w:rStyle w:val="PageNumber"/>
      </w:rPr>
      <w:fldChar w:fldCharType="begin"/>
    </w:r>
    <w:r w:rsidR="00586127">
      <w:rPr>
        <w:rStyle w:val="PageNumber"/>
      </w:rPr>
      <w:instrText xml:space="preserve">PAGE  </w:instrText>
    </w:r>
    <w:r>
      <w:rPr>
        <w:rStyle w:val="PageNumber"/>
      </w:rPr>
      <w:fldChar w:fldCharType="separate"/>
    </w:r>
    <w:r w:rsidR="00F9408A">
      <w:rPr>
        <w:rStyle w:val="PageNumber"/>
        <w:noProof/>
      </w:rPr>
      <w:t>1</w:t>
    </w:r>
    <w:r>
      <w:rPr>
        <w:rStyle w:val="PageNumber"/>
      </w:rPr>
      <w:fldChar w:fldCharType="end"/>
    </w:r>
  </w:p>
  <w:p w:rsidR="00586127" w:rsidRDefault="00586127" w:rsidP="009E3B6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C8C" w:rsidRDefault="00523C8C">
      <w:pPr>
        <w:spacing w:line="240" w:lineRule="auto"/>
      </w:pPr>
      <w:r>
        <w:separator/>
      </w:r>
    </w:p>
  </w:footnote>
  <w:footnote w:type="continuationSeparator" w:id="0">
    <w:p w:rsidR="00523C8C" w:rsidRDefault="00523C8C">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54868"/>
    <w:multiLevelType w:val="hybridMultilevel"/>
    <w:tmpl w:val="217C1C0E"/>
    <w:lvl w:ilvl="0" w:tplc="239427AA">
      <w:start w:val="4"/>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2AC16802"/>
    <w:multiLevelType w:val="hybridMultilevel"/>
    <w:tmpl w:val="3D26660A"/>
    <w:lvl w:ilvl="0" w:tplc="63B229F0">
      <w:numFmt w:val="bullet"/>
      <w:lvlText w:val=""/>
      <w:lvlJc w:val="left"/>
      <w:pPr>
        <w:ind w:left="720" w:hanging="360"/>
      </w:pPr>
      <w:rPr>
        <w:rFonts w:ascii="Symbol" w:eastAsia="Times New Roman" w:hAnsi="Symbol"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42EB6907"/>
    <w:multiLevelType w:val="multilevel"/>
    <w:tmpl w:val="DAF0CC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68AC4C67"/>
    <w:multiLevelType w:val="hybridMultilevel"/>
    <w:tmpl w:val="78024B7E"/>
    <w:lvl w:ilvl="0" w:tplc="2E38673A">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6BAE2F8E"/>
    <w:multiLevelType w:val="hybridMultilevel"/>
    <w:tmpl w:val="DE641BA4"/>
    <w:lvl w:ilvl="0" w:tplc="47C6CFA8">
      <w:start w:val="51"/>
      <w:numFmt w:val="bullet"/>
      <w:lvlText w:val=""/>
      <w:lvlJc w:val="left"/>
      <w:pPr>
        <w:ind w:left="720" w:hanging="360"/>
      </w:pPr>
      <w:rPr>
        <w:rFonts w:ascii="Symbol" w:eastAsia="Times New Roman" w:hAnsi="Symbol"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F74"/>
    <w:rsid w:val="00001A82"/>
    <w:rsid w:val="00007195"/>
    <w:rsid w:val="00007D7C"/>
    <w:rsid w:val="00011CF7"/>
    <w:rsid w:val="00013981"/>
    <w:rsid w:val="00014493"/>
    <w:rsid w:val="0002279B"/>
    <w:rsid w:val="00033FEC"/>
    <w:rsid w:val="0004296F"/>
    <w:rsid w:val="00044217"/>
    <w:rsid w:val="00047547"/>
    <w:rsid w:val="00052265"/>
    <w:rsid w:val="00054B75"/>
    <w:rsid w:val="000572C5"/>
    <w:rsid w:val="00061769"/>
    <w:rsid w:val="00066B22"/>
    <w:rsid w:val="000679F4"/>
    <w:rsid w:val="000756DD"/>
    <w:rsid w:val="00076A08"/>
    <w:rsid w:val="00076DB4"/>
    <w:rsid w:val="00077588"/>
    <w:rsid w:val="00081584"/>
    <w:rsid w:val="00084CDA"/>
    <w:rsid w:val="00085CBE"/>
    <w:rsid w:val="00091CF0"/>
    <w:rsid w:val="00094529"/>
    <w:rsid w:val="000971AF"/>
    <w:rsid w:val="0009763E"/>
    <w:rsid w:val="000A2ABB"/>
    <w:rsid w:val="000A6FE4"/>
    <w:rsid w:val="000B1E6C"/>
    <w:rsid w:val="000B6FE4"/>
    <w:rsid w:val="000D2E64"/>
    <w:rsid w:val="000E3A47"/>
    <w:rsid w:val="001060BD"/>
    <w:rsid w:val="001119E0"/>
    <w:rsid w:val="0011240B"/>
    <w:rsid w:val="00124244"/>
    <w:rsid w:val="00125A21"/>
    <w:rsid w:val="00126667"/>
    <w:rsid w:val="001330D0"/>
    <w:rsid w:val="00140F64"/>
    <w:rsid w:val="0014357C"/>
    <w:rsid w:val="00154291"/>
    <w:rsid w:val="00154B14"/>
    <w:rsid w:val="00155DAD"/>
    <w:rsid w:val="00161D00"/>
    <w:rsid w:val="00166F3E"/>
    <w:rsid w:val="00171A38"/>
    <w:rsid w:val="00181031"/>
    <w:rsid w:val="0018519C"/>
    <w:rsid w:val="00194426"/>
    <w:rsid w:val="00197CA9"/>
    <w:rsid w:val="001B2DA2"/>
    <w:rsid w:val="001C19F7"/>
    <w:rsid w:val="001C6157"/>
    <w:rsid w:val="001E2B4F"/>
    <w:rsid w:val="001E3778"/>
    <w:rsid w:val="001E4484"/>
    <w:rsid w:val="001F2C25"/>
    <w:rsid w:val="001F3A3D"/>
    <w:rsid w:val="001F3F41"/>
    <w:rsid w:val="00205D5D"/>
    <w:rsid w:val="002101FA"/>
    <w:rsid w:val="002163D6"/>
    <w:rsid w:val="00221B43"/>
    <w:rsid w:val="0022213A"/>
    <w:rsid w:val="00222740"/>
    <w:rsid w:val="00237864"/>
    <w:rsid w:val="00241547"/>
    <w:rsid w:val="00243123"/>
    <w:rsid w:val="00243443"/>
    <w:rsid w:val="00246B8E"/>
    <w:rsid w:val="00263660"/>
    <w:rsid w:val="00263A0F"/>
    <w:rsid w:val="00270E8E"/>
    <w:rsid w:val="00274E47"/>
    <w:rsid w:val="00274F48"/>
    <w:rsid w:val="00277475"/>
    <w:rsid w:val="002778A9"/>
    <w:rsid w:val="00280CEA"/>
    <w:rsid w:val="0028783A"/>
    <w:rsid w:val="00292AE0"/>
    <w:rsid w:val="00294470"/>
    <w:rsid w:val="002A1149"/>
    <w:rsid w:val="002A185C"/>
    <w:rsid w:val="002B1A28"/>
    <w:rsid w:val="002B3E60"/>
    <w:rsid w:val="002C6B56"/>
    <w:rsid w:val="002D1907"/>
    <w:rsid w:val="002D5A07"/>
    <w:rsid w:val="002E15D3"/>
    <w:rsid w:val="002E4F64"/>
    <w:rsid w:val="002E58A0"/>
    <w:rsid w:val="002F3D48"/>
    <w:rsid w:val="00305D64"/>
    <w:rsid w:val="0031449D"/>
    <w:rsid w:val="003324B6"/>
    <w:rsid w:val="00343572"/>
    <w:rsid w:val="00365A59"/>
    <w:rsid w:val="003672A2"/>
    <w:rsid w:val="003739B9"/>
    <w:rsid w:val="003745CE"/>
    <w:rsid w:val="00374D21"/>
    <w:rsid w:val="00383034"/>
    <w:rsid w:val="003869DE"/>
    <w:rsid w:val="00390D7F"/>
    <w:rsid w:val="003963A2"/>
    <w:rsid w:val="00396BED"/>
    <w:rsid w:val="003A2E6B"/>
    <w:rsid w:val="003A3720"/>
    <w:rsid w:val="003A6CFF"/>
    <w:rsid w:val="003B06EE"/>
    <w:rsid w:val="003B1BDA"/>
    <w:rsid w:val="003B46CA"/>
    <w:rsid w:val="003B4EC5"/>
    <w:rsid w:val="003B5507"/>
    <w:rsid w:val="003C4487"/>
    <w:rsid w:val="003C5B5D"/>
    <w:rsid w:val="003D578E"/>
    <w:rsid w:val="003E08A0"/>
    <w:rsid w:val="003E5192"/>
    <w:rsid w:val="003E655A"/>
    <w:rsid w:val="003F17FE"/>
    <w:rsid w:val="004005A0"/>
    <w:rsid w:val="00400AE1"/>
    <w:rsid w:val="00413790"/>
    <w:rsid w:val="004143CE"/>
    <w:rsid w:val="0041795F"/>
    <w:rsid w:val="00417B28"/>
    <w:rsid w:val="004205F4"/>
    <w:rsid w:val="0042480E"/>
    <w:rsid w:val="00432DE3"/>
    <w:rsid w:val="00435756"/>
    <w:rsid w:val="00440AF6"/>
    <w:rsid w:val="004416C1"/>
    <w:rsid w:val="004425E2"/>
    <w:rsid w:val="00443475"/>
    <w:rsid w:val="004446DD"/>
    <w:rsid w:val="00451F32"/>
    <w:rsid w:val="00454847"/>
    <w:rsid w:val="00455423"/>
    <w:rsid w:val="00457A94"/>
    <w:rsid w:val="00466937"/>
    <w:rsid w:val="0046695A"/>
    <w:rsid w:val="004728A1"/>
    <w:rsid w:val="00475E84"/>
    <w:rsid w:val="00481A34"/>
    <w:rsid w:val="004820DA"/>
    <w:rsid w:val="00482F33"/>
    <w:rsid w:val="00484169"/>
    <w:rsid w:val="004A281D"/>
    <w:rsid w:val="004A4E5B"/>
    <w:rsid w:val="004B2E5E"/>
    <w:rsid w:val="004B5403"/>
    <w:rsid w:val="004D1333"/>
    <w:rsid w:val="004D7712"/>
    <w:rsid w:val="004E05CA"/>
    <w:rsid w:val="004E19FA"/>
    <w:rsid w:val="004E7C9A"/>
    <w:rsid w:val="004F0D30"/>
    <w:rsid w:val="004F4EE3"/>
    <w:rsid w:val="00502ADE"/>
    <w:rsid w:val="00505B2E"/>
    <w:rsid w:val="00511E61"/>
    <w:rsid w:val="005136D4"/>
    <w:rsid w:val="00514DB6"/>
    <w:rsid w:val="00514E99"/>
    <w:rsid w:val="00515DC2"/>
    <w:rsid w:val="00521B9A"/>
    <w:rsid w:val="005221D6"/>
    <w:rsid w:val="00523C8C"/>
    <w:rsid w:val="00524AD9"/>
    <w:rsid w:val="00533EBC"/>
    <w:rsid w:val="00535D17"/>
    <w:rsid w:val="0054328B"/>
    <w:rsid w:val="00543B75"/>
    <w:rsid w:val="005453F3"/>
    <w:rsid w:val="00547848"/>
    <w:rsid w:val="00554924"/>
    <w:rsid w:val="005549F7"/>
    <w:rsid w:val="00557B02"/>
    <w:rsid w:val="00557B84"/>
    <w:rsid w:val="00564BB8"/>
    <w:rsid w:val="00571E29"/>
    <w:rsid w:val="00575D0F"/>
    <w:rsid w:val="005801C1"/>
    <w:rsid w:val="005805FF"/>
    <w:rsid w:val="0058328E"/>
    <w:rsid w:val="00585E7E"/>
    <w:rsid w:val="00586127"/>
    <w:rsid w:val="0059185A"/>
    <w:rsid w:val="00592705"/>
    <w:rsid w:val="00595A0D"/>
    <w:rsid w:val="005A041A"/>
    <w:rsid w:val="005A58F7"/>
    <w:rsid w:val="005C471D"/>
    <w:rsid w:val="005D0035"/>
    <w:rsid w:val="005D265A"/>
    <w:rsid w:val="005D6079"/>
    <w:rsid w:val="005D6DA0"/>
    <w:rsid w:val="005E1FAD"/>
    <w:rsid w:val="005E29E2"/>
    <w:rsid w:val="005E3295"/>
    <w:rsid w:val="005E3EE7"/>
    <w:rsid w:val="005E4AF9"/>
    <w:rsid w:val="005F5669"/>
    <w:rsid w:val="005F74FD"/>
    <w:rsid w:val="005F755B"/>
    <w:rsid w:val="006166FB"/>
    <w:rsid w:val="00617091"/>
    <w:rsid w:val="0061776C"/>
    <w:rsid w:val="0062031C"/>
    <w:rsid w:val="00625FC0"/>
    <w:rsid w:val="0062606C"/>
    <w:rsid w:val="006268BF"/>
    <w:rsid w:val="00631ED7"/>
    <w:rsid w:val="00641649"/>
    <w:rsid w:val="00641729"/>
    <w:rsid w:val="006423EB"/>
    <w:rsid w:val="00665468"/>
    <w:rsid w:val="00666023"/>
    <w:rsid w:val="00667722"/>
    <w:rsid w:val="00676F87"/>
    <w:rsid w:val="006775EE"/>
    <w:rsid w:val="00683A23"/>
    <w:rsid w:val="00686CEE"/>
    <w:rsid w:val="00687DC6"/>
    <w:rsid w:val="00694FF9"/>
    <w:rsid w:val="006A015D"/>
    <w:rsid w:val="006A3C5B"/>
    <w:rsid w:val="006B770F"/>
    <w:rsid w:val="006C4760"/>
    <w:rsid w:val="006C50CC"/>
    <w:rsid w:val="006C6DBC"/>
    <w:rsid w:val="006C7918"/>
    <w:rsid w:val="006D38CC"/>
    <w:rsid w:val="006E1820"/>
    <w:rsid w:val="006E35F3"/>
    <w:rsid w:val="006E398D"/>
    <w:rsid w:val="006E7101"/>
    <w:rsid w:val="006F3478"/>
    <w:rsid w:val="00714A64"/>
    <w:rsid w:val="00715A7D"/>
    <w:rsid w:val="007220FD"/>
    <w:rsid w:val="00744037"/>
    <w:rsid w:val="00745C11"/>
    <w:rsid w:val="00747017"/>
    <w:rsid w:val="00751092"/>
    <w:rsid w:val="00751551"/>
    <w:rsid w:val="00753C25"/>
    <w:rsid w:val="007551CA"/>
    <w:rsid w:val="007559EA"/>
    <w:rsid w:val="00761309"/>
    <w:rsid w:val="0076153F"/>
    <w:rsid w:val="00762189"/>
    <w:rsid w:val="00763BE4"/>
    <w:rsid w:val="0076495C"/>
    <w:rsid w:val="00765B91"/>
    <w:rsid w:val="00770227"/>
    <w:rsid w:val="0077535B"/>
    <w:rsid w:val="0078253A"/>
    <w:rsid w:val="007839BE"/>
    <w:rsid w:val="00790ECB"/>
    <w:rsid w:val="00793AD2"/>
    <w:rsid w:val="007A6D10"/>
    <w:rsid w:val="007B40DD"/>
    <w:rsid w:val="007B59E0"/>
    <w:rsid w:val="007B71C4"/>
    <w:rsid w:val="007C07BC"/>
    <w:rsid w:val="007E1FE3"/>
    <w:rsid w:val="007E317A"/>
    <w:rsid w:val="007E75E8"/>
    <w:rsid w:val="007F1AE5"/>
    <w:rsid w:val="007F1F24"/>
    <w:rsid w:val="007F24BE"/>
    <w:rsid w:val="007F50E5"/>
    <w:rsid w:val="00801952"/>
    <w:rsid w:val="00814266"/>
    <w:rsid w:val="00815EA7"/>
    <w:rsid w:val="0081623E"/>
    <w:rsid w:val="00816B81"/>
    <w:rsid w:val="008171E4"/>
    <w:rsid w:val="00825887"/>
    <w:rsid w:val="0082632B"/>
    <w:rsid w:val="008267BB"/>
    <w:rsid w:val="008338A1"/>
    <w:rsid w:val="008366BA"/>
    <w:rsid w:val="00840143"/>
    <w:rsid w:val="0084741F"/>
    <w:rsid w:val="00856937"/>
    <w:rsid w:val="00866C9F"/>
    <w:rsid w:val="00874AD7"/>
    <w:rsid w:val="00877A22"/>
    <w:rsid w:val="00881386"/>
    <w:rsid w:val="00885FEB"/>
    <w:rsid w:val="008867DF"/>
    <w:rsid w:val="00887C3E"/>
    <w:rsid w:val="0089026E"/>
    <w:rsid w:val="0089268F"/>
    <w:rsid w:val="008A04C3"/>
    <w:rsid w:val="008A3478"/>
    <w:rsid w:val="008A4020"/>
    <w:rsid w:val="008C09CF"/>
    <w:rsid w:val="008C488B"/>
    <w:rsid w:val="008C71B8"/>
    <w:rsid w:val="008D4F74"/>
    <w:rsid w:val="008D5323"/>
    <w:rsid w:val="008E52F4"/>
    <w:rsid w:val="008F007B"/>
    <w:rsid w:val="008F04CF"/>
    <w:rsid w:val="00901CA4"/>
    <w:rsid w:val="009246D4"/>
    <w:rsid w:val="00933429"/>
    <w:rsid w:val="00933641"/>
    <w:rsid w:val="0093501C"/>
    <w:rsid w:val="0094018E"/>
    <w:rsid w:val="00943358"/>
    <w:rsid w:val="009470DB"/>
    <w:rsid w:val="0096135B"/>
    <w:rsid w:val="009758D6"/>
    <w:rsid w:val="00975B49"/>
    <w:rsid w:val="00977D3E"/>
    <w:rsid w:val="00980521"/>
    <w:rsid w:val="0098258A"/>
    <w:rsid w:val="00984935"/>
    <w:rsid w:val="00986BC8"/>
    <w:rsid w:val="0099249C"/>
    <w:rsid w:val="00993649"/>
    <w:rsid w:val="0099518E"/>
    <w:rsid w:val="009967A3"/>
    <w:rsid w:val="009A0BF4"/>
    <w:rsid w:val="009B685E"/>
    <w:rsid w:val="009C4A4E"/>
    <w:rsid w:val="009C54EB"/>
    <w:rsid w:val="009C54FB"/>
    <w:rsid w:val="009E3B5C"/>
    <w:rsid w:val="009E3B60"/>
    <w:rsid w:val="009F26DF"/>
    <w:rsid w:val="009F3B45"/>
    <w:rsid w:val="00A0151E"/>
    <w:rsid w:val="00A11022"/>
    <w:rsid w:val="00A14796"/>
    <w:rsid w:val="00A16AF9"/>
    <w:rsid w:val="00A16FE2"/>
    <w:rsid w:val="00A24E8F"/>
    <w:rsid w:val="00A30ACD"/>
    <w:rsid w:val="00A32789"/>
    <w:rsid w:val="00A334E4"/>
    <w:rsid w:val="00A3768A"/>
    <w:rsid w:val="00A377C7"/>
    <w:rsid w:val="00A43DFE"/>
    <w:rsid w:val="00A45128"/>
    <w:rsid w:val="00A50E7E"/>
    <w:rsid w:val="00A50FF1"/>
    <w:rsid w:val="00A5309C"/>
    <w:rsid w:val="00A53B21"/>
    <w:rsid w:val="00A627A2"/>
    <w:rsid w:val="00A71384"/>
    <w:rsid w:val="00A73994"/>
    <w:rsid w:val="00A75316"/>
    <w:rsid w:val="00A76BB1"/>
    <w:rsid w:val="00A82B97"/>
    <w:rsid w:val="00A83B33"/>
    <w:rsid w:val="00AA0594"/>
    <w:rsid w:val="00AA0E5A"/>
    <w:rsid w:val="00AA1E60"/>
    <w:rsid w:val="00AA233B"/>
    <w:rsid w:val="00AA4894"/>
    <w:rsid w:val="00AA5C27"/>
    <w:rsid w:val="00AB39CA"/>
    <w:rsid w:val="00AC6839"/>
    <w:rsid w:val="00AD0FBD"/>
    <w:rsid w:val="00AD36E8"/>
    <w:rsid w:val="00AD4175"/>
    <w:rsid w:val="00AD5093"/>
    <w:rsid w:val="00AD7278"/>
    <w:rsid w:val="00AE1FD5"/>
    <w:rsid w:val="00AE3977"/>
    <w:rsid w:val="00AE7674"/>
    <w:rsid w:val="00AF2B01"/>
    <w:rsid w:val="00B03E8F"/>
    <w:rsid w:val="00B17F08"/>
    <w:rsid w:val="00B25B2E"/>
    <w:rsid w:val="00B25B8E"/>
    <w:rsid w:val="00B25D37"/>
    <w:rsid w:val="00B26301"/>
    <w:rsid w:val="00B27BEB"/>
    <w:rsid w:val="00B303ED"/>
    <w:rsid w:val="00B307AB"/>
    <w:rsid w:val="00B308AF"/>
    <w:rsid w:val="00B31DF7"/>
    <w:rsid w:val="00B40CA9"/>
    <w:rsid w:val="00B4580E"/>
    <w:rsid w:val="00B60D29"/>
    <w:rsid w:val="00B700DC"/>
    <w:rsid w:val="00B70A04"/>
    <w:rsid w:val="00B77A3B"/>
    <w:rsid w:val="00B91450"/>
    <w:rsid w:val="00B9471F"/>
    <w:rsid w:val="00B94D07"/>
    <w:rsid w:val="00B94EEF"/>
    <w:rsid w:val="00B95116"/>
    <w:rsid w:val="00B957E8"/>
    <w:rsid w:val="00B971BA"/>
    <w:rsid w:val="00BA00F0"/>
    <w:rsid w:val="00BA580D"/>
    <w:rsid w:val="00BA6D9E"/>
    <w:rsid w:val="00BB1DF0"/>
    <w:rsid w:val="00BB2B92"/>
    <w:rsid w:val="00BB52BF"/>
    <w:rsid w:val="00BB5765"/>
    <w:rsid w:val="00BC3C20"/>
    <w:rsid w:val="00BC6249"/>
    <w:rsid w:val="00BC6BA9"/>
    <w:rsid w:val="00BD4E85"/>
    <w:rsid w:val="00BD5615"/>
    <w:rsid w:val="00BD6D0C"/>
    <w:rsid w:val="00BE55BA"/>
    <w:rsid w:val="00BE7595"/>
    <w:rsid w:val="00BF2FED"/>
    <w:rsid w:val="00C00289"/>
    <w:rsid w:val="00C072E4"/>
    <w:rsid w:val="00C146CC"/>
    <w:rsid w:val="00C179F3"/>
    <w:rsid w:val="00C233E6"/>
    <w:rsid w:val="00C24661"/>
    <w:rsid w:val="00C31C2E"/>
    <w:rsid w:val="00C31CDE"/>
    <w:rsid w:val="00C34F26"/>
    <w:rsid w:val="00C40194"/>
    <w:rsid w:val="00C42DD3"/>
    <w:rsid w:val="00C46934"/>
    <w:rsid w:val="00C52B01"/>
    <w:rsid w:val="00C53807"/>
    <w:rsid w:val="00C53D9C"/>
    <w:rsid w:val="00C54C2F"/>
    <w:rsid w:val="00C54DD7"/>
    <w:rsid w:val="00C61FBA"/>
    <w:rsid w:val="00C64D31"/>
    <w:rsid w:val="00C67897"/>
    <w:rsid w:val="00C7164B"/>
    <w:rsid w:val="00C7612B"/>
    <w:rsid w:val="00C817B7"/>
    <w:rsid w:val="00C9176E"/>
    <w:rsid w:val="00CA1D7E"/>
    <w:rsid w:val="00CA3C86"/>
    <w:rsid w:val="00CA4CD8"/>
    <w:rsid w:val="00CB1DAB"/>
    <w:rsid w:val="00CD0694"/>
    <w:rsid w:val="00CD7508"/>
    <w:rsid w:val="00CE62A3"/>
    <w:rsid w:val="00CF5E4E"/>
    <w:rsid w:val="00CF5FF0"/>
    <w:rsid w:val="00CF61C9"/>
    <w:rsid w:val="00D00197"/>
    <w:rsid w:val="00D077D1"/>
    <w:rsid w:val="00D1630C"/>
    <w:rsid w:val="00D22B00"/>
    <w:rsid w:val="00D22DFA"/>
    <w:rsid w:val="00D24937"/>
    <w:rsid w:val="00D37E5D"/>
    <w:rsid w:val="00D40400"/>
    <w:rsid w:val="00D540B6"/>
    <w:rsid w:val="00D565F9"/>
    <w:rsid w:val="00D567CC"/>
    <w:rsid w:val="00D575A2"/>
    <w:rsid w:val="00D606B6"/>
    <w:rsid w:val="00D63D33"/>
    <w:rsid w:val="00D71E5D"/>
    <w:rsid w:val="00D77DDF"/>
    <w:rsid w:val="00D971A4"/>
    <w:rsid w:val="00DA2DAE"/>
    <w:rsid w:val="00DA46B5"/>
    <w:rsid w:val="00DA7155"/>
    <w:rsid w:val="00DB2468"/>
    <w:rsid w:val="00DC1770"/>
    <w:rsid w:val="00DC2027"/>
    <w:rsid w:val="00DC3939"/>
    <w:rsid w:val="00DC7FD5"/>
    <w:rsid w:val="00DD1408"/>
    <w:rsid w:val="00DD3D5F"/>
    <w:rsid w:val="00DE2C69"/>
    <w:rsid w:val="00DE6C39"/>
    <w:rsid w:val="00DF1A47"/>
    <w:rsid w:val="00E0436B"/>
    <w:rsid w:val="00E1003B"/>
    <w:rsid w:val="00E11168"/>
    <w:rsid w:val="00E132D0"/>
    <w:rsid w:val="00E15DF5"/>
    <w:rsid w:val="00E24143"/>
    <w:rsid w:val="00E3105F"/>
    <w:rsid w:val="00E4127F"/>
    <w:rsid w:val="00E42E80"/>
    <w:rsid w:val="00E5120C"/>
    <w:rsid w:val="00E53176"/>
    <w:rsid w:val="00E53B46"/>
    <w:rsid w:val="00E5446A"/>
    <w:rsid w:val="00E578FC"/>
    <w:rsid w:val="00E63A47"/>
    <w:rsid w:val="00E64F4D"/>
    <w:rsid w:val="00E70783"/>
    <w:rsid w:val="00E74064"/>
    <w:rsid w:val="00E74139"/>
    <w:rsid w:val="00E74D7D"/>
    <w:rsid w:val="00E77EA5"/>
    <w:rsid w:val="00E82604"/>
    <w:rsid w:val="00E9402D"/>
    <w:rsid w:val="00EA0836"/>
    <w:rsid w:val="00EB6FA6"/>
    <w:rsid w:val="00EC2538"/>
    <w:rsid w:val="00ED1178"/>
    <w:rsid w:val="00ED7275"/>
    <w:rsid w:val="00EE317F"/>
    <w:rsid w:val="00EF52F7"/>
    <w:rsid w:val="00EF7036"/>
    <w:rsid w:val="00F00B00"/>
    <w:rsid w:val="00F0366C"/>
    <w:rsid w:val="00F10DA0"/>
    <w:rsid w:val="00F124E4"/>
    <w:rsid w:val="00F12F41"/>
    <w:rsid w:val="00F176EC"/>
    <w:rsid w:val="00F23744"/>
    <w:rsid w:val="00F2654F"/>
    <w:rsid w:val="00F355DD"/>
    <w:rsid w:val="00F42399"/>
    <w:rsid w:val="00F620EE"/>
    <w:rsid w:val="00F62259"/>
    <w:rsid w:val="00F63135"/>
    <w:rsid w:val="00F65BF1"/>
    <w:rsid w:val="00F71644"/>
    <w:rsid w:val="00F80FEB"/>
    <w:rsid w:val="00F812F5"/>
    <w:rsid w:val="00F8195D"/>
    <w:rsid w:val="00F85D75"/>
    <w:rsid w:val="00F914F8"/>
    <w:rsid w:val="00F92A3A"/>
    <w:rsid w:val="00F9408A"/>
    <w:rsid w:val="00FA6B4F"/>
    <w:rsid w:val="00FB5B6E"/>
    <w:rsid w:val="00FC2C2B"/>
    <w:rsid w:val="00FC6265"/>
    <w:rsid w:val="00FC7F38"/>
    <w:rsid w:val="00FE364E"/>
    <w:rsid w:val="00FE7630"/>
    <w:rsid w:val="00FF4EA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semiHidden="1" w:unhideWhenUsed="1"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No Spacing" w:uiPriority="1"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275F8F"/>
    <w:pPr>
      <w:spacing w:line="360" w:lineRule="auto"/>
    </w:pPr>
    <w:rPr>
      <w:rFonts w:ascii="Verdana" w:eastAsia="Times New Roman" w:hAnsi="Verdana"/>
      <w:sz w:val="18"/>
      <w:szCs w:val="22"/>
    </w:rPr>
  </w:style>
  <w:style w:type="paragraph" w:styleId="Heading1">
    <w:name w:val="heading 1"/>
    <w:basedOn w:val="Normal"/>
    <w:next w:val="Normal"/>
    <w:link w:val="Heading1Char"/>
    <w:autoRedefine/>
    <w:uiPriority w:val="9"/>
    <w:qFormat/>
    <w:rsid w:val="00F61743"/>
    <w:pPr>
      <w:keepNext/>
      <w:outlineLvl w:val="0"/>
    </w:pPr>
    <w:rPr>
      <w:rFonts w:ascii="Arial" w:hAnsi="Arial"/>
      <w:b/>
      <w:bCs/>
      <w:i/>
      <w:sz w:val="20"/>
      <w:szCs w:val="20"/>
      <w:u w:val="single"/>
    </w:rPr>
  </w:style>
  <w:style w:type="paragraph" w:styleId="Heading2">
    <w:name w:val="heading 2"/>
    <w:basedOn w:val="Normal"/>
    <w:next w:val="Normal"/>
    <w:link w:val="Heading2Char"/>
    <w:uiPriority w:val="9"/>
    <w:qFormat/>
    <w:rsid w:val="008D4F74"/>
    <w:pPr>
      <w:keepNext/>
      <w:spacing w:before="240" w:after="60"/>
      <w:outlineLvl w:val="1"/>
    </w:pPr>
    <w:rPr>
      <w:rFonts w:ascii="Arial" w:hAnsi="Arial"/>
      <w:b/>
      <w:bCs/>
      <w:i/>
      <w:iCs/>
      <w:sz w:val="20"/>
      <w:szCs w:val="28"/>
    </w:rPr>
  </w:style>
  <w:style w:type="paragraph" w:styleId="Heading4">
    <w:name w:val="heading 4"/>
    <w:basedOn w:val="Normal"/>
    <w:next w:val="Normal"/>
    <w:link w:val="Heading4Char"/>
    <w:uiPriority w:val="9"/>
    <w:qFormat/>
    <w:rsid w:val="007106BC"/>
    <w:pPr>
      <w:keepNext/>
      <w:keepLines/>
      <w:spacing w:before="20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1743"/>
    <w:rPr>
      <w:rFonts w:ascii="Arial" w:eastAsia="Times New Roman" w:hAnsi="Arial" w:cs="Arial"/>
      <w:b/>
      <w:bCs/>
      <w:i/>
      <w:u w:val="single"/>
    </w:rPr>
  </w:style>
  <w:style w:type="character" w:customStyle="1" w:styleId="Heading2Char">
    <w:name w:val="Heading 2 Char"/>
    <w:link w:val="Heading2"/>
    <w:uiPriority w:val="9"/>
    <w:rsid w:val="008D4F74"/>
    <w:rPr>
      <w:rFonts w:ascii="Arial" w:eastAsia="Times New Roman" w:hAnsi="Arial" w:cs="Arial"/>
      <w:b/>
      <w:bCs/>
      <w:i/>
      <w:iCs/>
      <w:sz w:val="20"/>
      <w:szCs w:val="28"/>
    </w:rPr>
  </w:style>
  <w:style w:type="paragraph" w:styleId="NormalWeb">
    <w:name w:val="Normal (Web)"/>
    <w:basedOn w:val="Normal"/>
    <w:uiPriority w:val="99"/>
    <w:rsid w:val="008D4F74"/>
    <w:pPr>
      <w:spacing w:before="100" w:beforeAutospacing="1" w:after="100" w:afterAutospacing="1"/>
    </w:pPr>
    <w:rPr>
      <w:sz w:val="24"/>
      <w:szCs w:val="24"/>
    </w:rPr>
  </w:style>
  <w:style w:type="character" w:styleId="Hyperlink">
    <w:name w:val="Hyperlink"/>
    <w:rsid w:val="008D4F74"/>
    <w:rPr>
      <w:rFonts w:ascii="Verdana" w:hAnsi="Verdana" w:cs="Times New Roman"/>
      <w:color w:val="333399"/>
    </w:rPr>
  </w:style>
  <w:style w:type="paragraph" w:styleId="Footer">
    <w:name w:val="footer"/>
    <w:basedOn w:val="Normal"/>
    <w:link w:val="FooterChar"/>
    <w:rsid w:val="008D4F74"/>
    <w:pPr>
      <w:tabs>
        <w:tab w:val="center" w:pos="4320"/>
        <w:tab w:val="right" w:pos="8640"/>
      </w:tabs>
    </w:pPr>
    <w:rPr>
      <w:szCs w:val="20"/>
    </w:rPr>
  </w:style>
  <w:style w:type="character" w:customStyle="1" w:styleId="FooterChar">
    <w:name w:val="Footer Char"/>
    <w:link w:val="Footer"/>
    <w:rsid w:val="008D4F74"/>
    <w:rPr>
      <w:rFonts w:ascii="Verdana" w:eastAsia="Times New Roman" w:hAnsi="Verdana" w:cs="Times New Roman"/>
      <w:sz w:val="18"/>
    </w:rPr>
  </w:style>
  <w:style w:type="character" w:styleId="PageNumber">
    <w:name w:val="page number"/>
    <w:rsid w:val="008D4F74"/>
    <w:rPr>
      <w:rFonts w:cs="Times New Roman"/>
    </w:rPr>
  </w:style>
  <w:style w:type="character" w:customStyle="1" w:styleId="footer1">
    <w:name w:val="footer1"/>
    <w:rsid w:val="008D4F74"/>
    <w:rPr>
      <w:rFonts w:ascii="Arial" w:hAnsi="Arial" w:cs="Arial" w:hint="default"/>
      <w:b w:val="0"/>
      <w:bCs w:val="0"/>
      <w:i w:val="0"/>
      <w:iCs w:val="0"/>
      <w:smallCaps w:val="0"/>
      <w:color w:val="000000"/>
      <w:sz w:val="15"/>
      <w:szCs w:val="15"/>
    </w:rPr>
  </w:style>
  <w:style w:type="character" w:styleId="Emphasis">
    <w:name w:val="Emphasis"/>
    <w:uiPriority w:val="20"/>
    <w:qFormat/>
    <w:rsid w:val="008D4F74"/>
    <w:rPr>
      <w:i/>
      <w:iCs/>
    </w:rPr>
  </w:style>
  <w:style w:type="paragraph" w:customStyle="1" w:styleId="ColorfulList-Accent11">
    <w:name w:val="Colorful List - Accent 11"/>
    <w:basedOn w:val="Normal"/>
    <w:uiPriority w:val="34"/>
    <w:qFormat/>
    <w:rsid w:val="008D4F74"/>
    <w:pPr>
      <w:ind w:left="720"/>
      <w:contextualSpacing/>
    </w:pPr>
  </w:style>
  <w:style w:type="character" w:styleId="FollowedHyperlink">
    <w:name w:val="FollowedHyperlink"/>
    <w:uiPriority w:val="99"/>
    <w:semiHidden/>
    <w:unhideWhenUsed/>
    <w:rsid w:val="00DB0937"/>
    <w:rPr>
      <w:color w:val="800080"/>
      <w:u w:val="single"/>
    </w:rPr>
  </w:style>
  <w:style w:type="character" w:styleId="Strong">
    <w:name w:val="Strong"/>
    <w:uiPriority w:val="22"/>
    <w:qFormat/>
    <w:rsid w:val="003D28EE"/>
    <w:rPr>
      <w:b/>
      <w:bCs/>
    </w:rPr>
  </w:style>
  <w:style w:type="paragraph" w:customStyle="1" w:styleId="text">
    <w:name w:val="text"/>
    <w:basedOn w:val="Normal"/>
    <w:rsid w:val="006D704E"/>
    <w:pPr>
      <w:spacing w:before="100" w:beforeAutospacing="1" w:after="100" w:afterAutospacing="1" w:line="240" w:lineRule="auto"/>
    </w:pPr>
    <w:rPr>
      <w:rFonts w:ascii="Arial" w:eastAsia="Calibri" w:hAnsi="Arial" w:cs="Arial"/>
      <w:color w:val="000000"/>
      <w:szCs w:val="18"/>
    </w:rPr>
  </w:style>
  <w:style w:type="paragraph" w:styleId="FootnoteText">
    <w:name w:val="footnote text"/>
    <w:aliases w:val="Footnote Text Char3,Footnote Text Char Char,Footnote Text Char1 Char Char,Footnote Text Char Char Char Char,Footnote Text Char1 Char Char Char Char,ALTS FOOTNOTE Char1 Char1 Char Char Char,fn Char1 Char1 Char Char Char,f"/>
    <w:basedOn w:val="Normal"/>
    <w:link w:val="FootnoteTextChar"/>
    <w:uiPriority w:val="99"/>
    <w:semiHidden/>
    <w:rsid w:val="00724C58"/>
    <w:pPr>
      <w:spacing w:line="240" w:lineRule="auto"/>
    </w:pPr>
    <w:rPr>
      <w:rFonts w:ascii="Times New Roman" w:hAnsi="Times New Roman"/>
      <w:sz w:val="20"/>
      <w:szCs w:val="20"/>
    </w:rPr>
  </w:style>
  <w:style w:type="character" w:customStyle="1" w:styleId="FootnoteTextChar">
    <w:name w:val="Footnote Text Char"/>
    <w:aliases w:val="Footnote Text Char3 Char,Footnote Text Char Char Char,Footnote Text Char1 Char Char Char,Footnote Text Char Char Char Char Char,Footnote Text Char1 Char Char Char Char Char,ALTS FOOTNOTE Char1 Char1 Char Char Char Char,f Char"/>
    <w:link w:val="FootnoteText"/>
    <w:uiPriority w:val="99"/>
    <w:semiHidden/>
    <w:rsid w:val="00724C58"/>
    <w:rPr>
      <w:rFonts w:ascii="Times New Roman" w:eastAsia="Times New Roman" w:hAnsi="Times New Roman"/>
    </w:rPr>
  </w:style>
  <w:style w:type="character" w:styleId="FootnoteReference">
    <w:name w:val="footnote reference"/>
    <w:aliases w:val="Style 12,(NECG) Footnote Reference,Appel note de bas de p,Style 124"/>
    <w:uiPriority w:val="99"/>
    <w:semiHidden/>
    <w:rsid w:val="00724C58"/>
    <w:rPr>
      <w:vertAlign w:val="superscript"/>
    </w:rPr>
  </w:style>
  <w:style w:type="paragraph" w:styleId="BodyText">
    <w:name w:val="Body Text"/>
    <w:basedOn w:val="Normal"/>
    <w:link w:val="BodyTextChar"/>
    <w:rsid w:val="00094155"/>
    <w:pPr>
      <w:spacing w:after="120" w:line="240" w:lineRule="auto"/>
    </w:pPr>
    <w:rPr>
      <w:rFonts w:ascii="Times New Roman" w:hAnsi="Times New Roman"/>
      <w:sz w:val="24"/>
      <w:szCs w:val="24"/>
    </w:rPr>
  </w:style>
  <w:style w:type="character" w:customStyle="1" w:styleId="BodyTextChar">
    <w:name w:val="Body Text Char"/>
    <w:link w:val="BodyText"/>
    <w:rsid w:val="00094155"/>
    <w:rPr>
      <w:rFonts w:ascii="Times New Roman" w:eastAsia="Times New Roman" w:hAnsi="Times New Roman"/>
      <w:sz w:val="24"/>
      <w:szCs w:val="24"/>
    </w:rPr>
  </w:style>
  <w:style w:type="character" w:customStyle="1" w:styleId="link-external">
    <w:name w:val="link-external"/>
    <w:basedOn w:val="DefaultParagraphFont"/>
    <w:rsid w:val="00E11A5C"/>
  </w:style>
  <w:style w:type="paragraph" w:styleId="Header">
    <w:name w:val="header"/>
    <w:basedOn w:val="Normal"/>
    <w:link w:val="HeaderChar"/>
    <w:uiPriority w:val="99"/>
    <w:unhideWhenUsed/>
    <w:rsid w:val="00413FBA"/>
    <w:pPr>
      <w:tabs>
        <w:tab w:val="center" w:pos="4680"/>
        <w:tab w:val="right" w:pos="9360"/>
      </w:tabs>
    </w:pPr>
  </w:style>
  <w:style w:type="character" w:customStyle="1" w:styleId="HeaderChar">
    <w:name w:val="Header Char"/>
    <w:link w:val="Header"/>
    <w:uiPriority w:val="99"/>
    <w:semiHidden/>
    <w:rsid w:val="00413FBA"/>
    <w:rPr>
      <w:rFonts w:ascii="Verdana" w:eastAsia="Times New Roman" w:hAnsi="Verdana"/>
      <w:sz w:val="18"/>
      <w:szCs w:val="22"/>
    </w:rPr>
  </w:style>
  <w:style w:type="character" w:styleId="CommentReference">
    <w:name w:val="annotation reference"/>
    <w:rsid w:val="00E71E6F"/>
    <w:rPr>
      <w:sz w:val="18"/>
      <w:szCs w:val="18"/>
    </w:rPr>
  </w:style>
  <w:style w:type="paragraph" w:styleId="CommentText">
    <w:name w:val="annotation text"/>
    <w:basedOn w:val="Normal"/>
    <w:link w:val="CommentTextChar"/>
    <w:rsid w:val="00E71E6F"/>
    <w:rPr>
      <w:sz w:val="24"/>
      <w:szCs w:val="24"/>
    </w:rPr>
  </w:style>
  <w:style w:type="character" w:customStyle="1" w:styleId="CommentTextChar">
    <w:name w:val="Comment Text Char"/>
    <w:link w:val="CommentText"/>
    <w:rsid w:val="00E71E6F"/>
    <w:rPr>
      <w:rFonts w:ascii="Verdana" w:eastAsia="Times New Roman" w:hAnsi="Verdana"/>
      <w:sz w:val="24"/>
      <w:szCs w:val="24"/>
    </w:rPr>
  </w:style>
  <w:style w:type="paragraph" w:styleId="CommentSubject">
    <w:name w:val="annotation subject"/>
    <w:basedOn w:val="CommentText"/>
    <w:next w:val="CommentText"/>
    <w:link w:val="CommentSubjectChar"/>
    <w:rsid w:val="00E71E6F"/>
    <w:rPr>
      <w:b/>
      <w:bCs/>
    </w:rPr>
  </w:style>
  <w:style w:type="character" w:customStyle="1" w:styleId="CommentSubjectChar">
    <w:name w:val="Comment Subject Char"/>
    <w:link w:val="CommentSubject"/>
    <w:rsid w:val="00E71E6F"/>
    <w:rPr>
      <w:rFonts w:ascii="Verdana" w:eastAsia="Times New Roman" w:hAnsi="Verdana"/>
      <w:b/>
      <w:bCs/>
      <w:sz w:val="24"/>
      <w:szCs w:val="24"/>
    </w:rPr>
  </w:style>
  <w:style w:type="paragraph" w:styleId="BalloonText">
    <w:name w:val="Balloon Text"/>
    <w:basedOn w:val="Normal"/>
    <w:link w:val="BalloonTextChar"/>
    <w:rsid w:val="00E71E6F"/>
    <w:pPr>
      <w:spacing w:line="240" w:lineRule="auto"/>
    </w:pPr>
    <w:rPr>
      <w:rFonts w:ascii="Lucida Grande" w:hAnsi="Lucida Grande"/>
      <w:szCs w:val="18"/>
    </w:rPr>
  </w:style>
  <w:style w:type="character" w:customStyle="1" w:styleId="BalloonTextChar">
    <w:name w:val="Balloon Text Char"/>
    <w:link w:val="BalloonText"/>
    <w:rsid w:val="00E71E6F"/>
    <w:rPr>
      <w:rFonts w:ascii="Lucida Grande" w:eastAsia="Times New Roman" w:hAnsi="Lucida Grande"/>
      <w:sz w:val="18"/>
      <w:szCs w:val="18"/>
    </w:rPr>
  </w:style>
  <w:style w:type="paragraph" w:customStyle="1" w:styleId="ColorfulList-Accent12">
    <w:name w:val="Colorful List - Accent 12"/>
    <w:basedOn w:val="Normal"/>
    <w:uiPriority w:val="72"/>
    <w:qFormat/>
    <w:rsid w:val="00914854"/>
    <w:pPr>
      <w:ind w:left="720"/>
      <w:contextualSpacing/>
    </w:pPr>
  </w:style>
  <w:style w:type="character" w:customStyle="1" w:styleId="apple-style-span">
    <w:name w:val="apple-style-span"/>
    <w:basedOn w:val="DefaultParagraphFont"/>
    <w:rsid w:val="00197A3C"/>
  </w:style>
  <w:style w:type="paragraph" w:customStyle="1" w:styleId="Default">
    <w:name w:val="Default"/>
    <w:rsid w:val="007F70AD"/>
    <w:pPr>
      <w:autoSpaceDE w:val="0"/>
      <w:autoSpaceDN w:val="0"/>
      <w:adjustRightInd w:val="0"/>
    </w:pPr>
    <w:rPr>
      <w:rFonts w:cs="Calibri"/>
      <w:color w:val="000000"/>
      <w:sz w:val="24"/>
      <w:szCs w:val="24"/>
    </w:rPr>
  </w:style>
  <w:style w:type="paragraph" w:customStyle="1" w:styleId="documentdescription">
    <w:name w:val="documentdescription"/>
    <w:basedOn w:val="Normal"/>
    <w:rsid w:val="00A759E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A759E7"/>
  </w:style>
  <w:style w:type="character" w:customStyle="1" w:styleId="link-https">
    <w:name w:val="link-https"/>
    <w:basedOn w:val="DefaultParagraphFont"/>
    <w:rsid w:val="00A759E7"/>
  </w:style>
  <w:style w:type="character" w:customStyle="1" w:styleId="Heading4Char">
    <w:name w:val="Heading 4 Char"/>
    <w:basedOn w:val="DefaultParagraphFont"/>
    <w:link w:val="Heading4"/>
    <w:uiPriority w:val="9"/>
    <w:rsid w:val="007106BC"/>
    <w:rPr>
      <w:rFonts w:ascii="Cambria" w:eastAsia="Times New Roman" w:hAnsi="Cambria" w:cs="Times New Roman"/>
      <w:b/>
      <w:bCs/>
      <w:i/>
      <w:iCs/>
      <w:color w:val="4F81BD"/>
      <w:sz w:val="18"/>
      <w:szCs w:val="22"/>
    </w:rPr>
  </w:style>
  <w:style w:type="paragraph" w:styleId="ListParagraph">
    <w:name w:val="List Paragraph"/>
    <w:basedOn w:val="Normal"/>
    <w:uiPriority w:val="34"/>
    <w:qFormat/>
    <w:rsid w:val="00DC2027"/>
    <w:pPr>
      <w:ind w:left="720"/>
      <w:contextualSpacing/>
    </w:pPr>
  </w:style>
  <w:style w:type="paragraph" w:styleId="HTMLPreformatted">
    <w:name w:val="HTML Preformatted"/>
    <w:basedOn w:val="Normal"/>
    <w:link w:val="HTMLPreformattedChar"/>
    <w:uiPriority w:val="99"/>
    <w:unhideWhenUsed/>
    <w:rsid w:val="00977D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77D3E"/>
    <w:rPr>
      <w:rFonts w:ascii="Courier New" w:eastAsia="Times New Roman" w:hAnsi="Courier New" w:cs="Courier New"/>
    </w:rPr>
  </w:style>
  <w:style w:type="paragraph" w:styleId="NoSpacing">
    <w:name w:val="No Spacing"/>
    <w:uiPriority w:val="1"/>
    <w:qFormat/>
    <w:rsid w:val="009246D4"/>
    <w:rPr>
      <w:rFonts w:asciiTheme="minorHAnsi" w:eastAsiaTheme="minorEastAsia" w:hAnsiTheme="minorHAnsi" w:cstheme="minorBidi"/>
      <w:sz w:val="22"/>
      <w:szCs w:val="22"/>
    </w:rPr>
  </w:style>
  <w:style w:type="paragraph" w:styleId="BodyText2">
    <w:name w:val="Body Text 2"/>
    <w:basedOn w:val="Normal"/>
    <w:link w:val="BodyText2Char"/>
    <w:rsid w:val="002E4F64"/>
    <w:pPr>
      <w:spacing w:after="120" w:line="480" w:lineRule="auto"/>
    </w:pPr>
  </w:style>
  <w:style w:type="character" w:customStyle="1" w:styleId="BodyText2Char">
    <w:name w:val="Body Text 2 Char"/>
    <w:basedOn w:val="DefaultParagraphFont"/>
    <w:link w:val="BodyText2"/>
    <w:rsid w:val="002E4F64"/>
    <w:rPr>
      <w:rFonts w:ascii="Verdana" w:eastAsia="Times New Roman" w:hAnsi="Verdana"/>
      <w:sz w:val="18"/>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semiHidden="1" w:unhideWhenUsed="1"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No Spacing" w:uiPriority="1"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275F8F"/>
    <w:pPr>
      <w:spacing w:line="360" w:lineRule="auto"/>
    </w:pPr>
    <w:rPr>
      <w:rFonts w:ascii="Verdana" w:eastAsia="Times New Roman" w:hAnsi="Verdana"/>
      <w:sz w:val="18"/>
      <w:szCs w:val="22"/>
    </w:rPr>
  </w:style>
  <w:style w:type="paragraph" w:styleId="Heading1">
    <w:name w:val="heading 1"/>
    <w:basedOn w:val="Normal"/>
    <w:next w:val="Normal"/>
    <w:link w:val="Heading1Char"/>
    <w:autoRedefine/>
    <w:uiPriority w:val="9"/>
    <w:qFormat/>
    <w:rsid w:val="00F61743"/>
    <w:pPr>
      <w:keepNext/>
      <w:outlineLvl w:val="0"/>
    </w:pPr>
    <w:rPr>
      <w:rFonts w:ascii="Arial" w:hAnsi="Arial"/>
      <w:b/>
      <w:bCs/>
      <w:i/>
      <w:sz w:val="20"/>
      <w:szCs w:val="20"/>
      <w:u w:val="single"/>
    </w:rPr>
  </w:style>
  <w:style w:type="paragraph" w:styleId="Heading2">
    <w:name w:val="heading 2"/>
    <w:basedOn w:val="Normal"/>
    <w:next w:val="Normal"/>
    <w:link w:val="Heading2Char"/>
    <w:uiPriority w:val="9"/>
    <w:qFormat/>
    <w:rsid w:val="008D4F74"/>
    <w:pPr>
      <w:keepNext/>
      <w:spacing w:before="240" w:after="60"/>
      <w:outlineLvl w:val="1"/>
    </w:pPr>
    <w:rPr>
      <w:rFonts w:ascii="Arial" w:hAnsi="Arial"/>
      <w:b/>
      <w:bCs/>
      <w:i/>
      <w:iCs/>
      <w:sz w:val="20"/>
      <w:szCs w:val="28"/>
    </w:rPr>
  </w:style>
  <w:style w:type="paragraph" w:styleId="Heading4">
    <w:name w:val="heading 4"/>
    <w:basedOn w:val="Normal"/>
    <w:next w:val="Normal"/>
    <w:link w:val="Heading4Char"/>
    <w:uiPriority w:val="9"/>
    <w:qFormat/>
    <w:rsid w:val="007106BC"/>
    <w:pPr>
      <w:keepNext/>
      <w:keepLines/>
      <w:spacing w:before="20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1743"/>
    <w:rPr>
      <w:rFonts w:ascii="Arial" w:eastAsia="Times New Roman" w:hAnsi="Arial" w:cs="Arial"/>
      <w:b/>
      <w:bCs/>
      <w:i/>
      <w:u w:val="single"/>
    </w:rPr>
  </w:style>
  <w:style w:type="character" w:customStyle="1" w:styleId="Heading2Char">
    <w:name w:val="Heading 2 Char"/>
    <w:link w:val="Heading2"/>
    <w:uiPriority w:val="9"/>
    <w:rsid w:val="008D4F74"/>
    <w:rPr>
      <w:rFonts w:ascii="Arial" w:eastAsia="Times New Roman" w:hAnsi="Arial" w:cs="Arial"/>
      <w:b/>
      <w:bCs/>
      <w:i/>
      <w:iCs/>
      <w:sz w:val="20"/>
      <w:szCs w:val="28"/>
    </w:rPr>
  </w:style>
  <w:style w:type="paragraph" w:styleId="NormalWeb">
    <w:name w:val="Normal (Web)"/>
    <w:basedOn w:val="Normal"/>
    <w:uiPriority w:val="99"/>
    <w:rsid w:val="008D4F74"/>
    <w:pPr>
      <w:spacing w:before="100" w:beforeAutospacing="1" w:after="100" w:afterAutospacing="1"/>
    </w:pPr>
    <w:rPr>
      <w:sz w:val="24"/>
      <w:szCs w:val="24"/>
    </w:rPr>
  </w:style>
  <w:style w:type="character" w:styleId="Hyperlink">
    <w:name w:val="Hyperlink"/>
    <w:rsid w:val="008D4F74"/>
    <w:rPr>
      <w:rFonts w:ascii="Verdana" w:hAnsi="Verdana" w:cs="Times New Roman"/>
      <w:color w:val="333399"/>
    </w:rPr>
  </w:style>
  <w:style w:type="paragraph" w:styleId="Footer">
    <w:name w:val="footer"/>
    <w:basedOn w:val="Normal"/>
    <w:link w:val="FooterChar"/>
    <w:rsid w:val="008D4F74"/>
    <w:pPr>
      <w:tabs>
        <w:tab w:val="center" w:pos="4320"/>
        <w:tab w:val="right" w:pos="8640"/>
      </w:tabs>
    </w:pPr>
    <w:rPr>
      <w:szCs w:val="20"/>
    </w:rPr>
  </w:style>
  <w:style w:type="character" w:customStyle="1" w:styleId="FooterChar">
    <w:name w:val="Footer Char"/>
    <w:link w:val="Footer"/>
    <w:rsid w:val="008D4F74"/>
    <w:rPr>
      <w:rFonts w:ascii="Verdana" w:eastAsia="Times New Roman" w:hAnsi="Verdana" w:cs="Times New Roman"/>
      <w:sz w:val="18"/>
    </w:rPr>
  </w:style>
  <w:style w:type="character" w:styleId="PageNumber">
    <w:name w:val="page number"/>
    <w:rsid w:val="008D4F74"/>
    <w:rPr>
      <w:rFonts w:cs="Times New Roman"/>
    </w:rPr>
  </w:style>
  <w:style w:type="character" w:customStyle="1" w:styleId="footer1">
    <w:name w:val="footer1"/>
    <w:rsid w:val="008D4F74"/>
    <w:rPr>
      <w:rFonts w:ascii="Arial" w:hAnsi="Arial" w:cs="Arial" w:hint="default"/>
      <w:b w:val="0"/>
      <w:bCs w:val="0"/>
      <w:i w:val="0"/>
      <w:iCs w:val="0"/>
      <w:smallCaps w:val="0"/>
      <w:color w:val="000000"/>
      <w:sz w:val="15"/>
      <w:szCs w:val="15"/>
    </w:rPr>
  </w:style>
  <w:style w:type="character" w:styleId="Emphasis">
    <w:name w:val="Emphasis"/>
    <w:uiPriority w:val="20"/>
    <w:qFormat/>
    <w:rsid w:val="008D4F74"/>
    <w:rPr>
      <w:i/>
      <w:iCs/>
    </w:rPr>
  </w:style>
  <w:style w:type="paragraph" w:customStyle="1" w:styleId="ColorfulList-Accent11">
    <w:name w:val="Colorful List - Accent 11"/>
    <w:basedOn w:val="Normal"/>
    <w:uiPriority w:val="34"/>
    <w:qFormat/>
    <w:rsid w:val="008D4F74"/>
    <w:pPr>
      <w:ind w:left="720"/>
      <w:contextualSpacing/>
    </w:pPr>
  </w:style>
  <w:style w:type="character" w:styleId="FollowedHyperlink">
    <w:name w:val="FollowedHyperlink"/>
    <w:uiPriority w:val="99"/>
    <w:semiHidden/>
    <w:unhideWhenUsed/>
    <w:rsid w:val="00DB0937"/>
    <w:rPr>
      <w:color w:val="800080"/>
      <w:u w:val="single"/>
    </w:rPr>
  </w:style>
  <w:style w:type="character" w:styleId="Strong">
    <w:name w:val="Strong"/>
    <w:uiPriority w:val="22"/>
    <w:qFormat/>
    <w:rsid w:val="003D28EE"/>
    <w:rPr>
      <w:b/>
      <w:bCs/>
    </w:rPr>
  </w:style>
  <w:style w:type="paragraph" w:customStyle="1" w:styleId="text">
    <w:name w:val="text"/>
    <w:basedOn w:val="Normal"/>
    <w:rsid w:val="006D704E"/>
    <w:pPr>
      <w:spacing w:before="100" w:beforeAutospacing="1" w:after="100" w:afterAutospacing="1" w:line="240" w:lineRule="auto"/>
    </w:pPr>
    <w:rPr>
      <w:rFonts w:ascii="Arial" w:eastAsia="Calibri" w:hAnsi="Arial" w:cs="Arial"/>
      <w:color w:val="000000"/>
      <w:szCs w:val="18"/>
    </w:rPr>
  </w:style>
  <w:style w:type="paragraph" w:styleId="FootnoteText">
    <w:name w:val="footnote text"/>
    <w:aliases w:val="Footnote Text Char3,Footnote Text Char Char,Footnote Text Char1 Char Char,Footnote Text Char Char Char Char,Footnote Text Char1 Char Char Char Char,ALTS FOOTNOTE Char1 Char1 Char Char Char,fn Char1 Char1 Char Char Char,f"/>
    <w:basedOn w:val="Normal"/>
    <w:link w:val="FootnoteTextChar"/>
    <w:uiPriority w:val="99"/>
    <w:semiHidden/>
    <w:rsid w:val="00724C58"/>
    <w:pPr>
      <w:spacing w:line="240" w:lineRule="auto"/>
    </w:pPr>
    <w:rPr>
      <w:rFonts w:ascii="Times New Roman" w:hAnsi="Times New Roman"/>
      <w:sz w:val="20"/>
      <w:szCs w:val="20"/>
    </w:rPr>
  </w:style>
  <w:style w:type="character" w:customStyle="1" w:styleId="FootnoteTextChar">
    <w:name w:val="Footnote Text Char"/>
    <w:aliases w:val="Footnote Text Char3 Char,Footnote Text Char Char Char,Footnote Text Char1 Char Char Char,Footnote Text Char Char Char Char Char,Footnote Text Char1 Char Char Char Char Char,ALTS FOOTNOTE Char1 Char1 Char Char Char Char,f Char"/>
    <w:link w:val="FootnoteText"/>
    <w:uiPriority w:val="99"/>
    <w:semiHidden/>
    <w:rsid w:val="00724C58"/>
    <w:rPr>
      <w:rFonts w:ascii="Times New Roman" w:eastAsia="Times New Roman" w:hAnsi="Times New Roman"/>
    </w:rPr>
  </w:style>
  <w:style w:type="character" w:styleId="FootnoteReference">
    <w:name w:val="footnote reference"/>
    <w:aliases w:val="Style 12,(NECG) Footnote Reference,Appel note de bas de p,Style 124"/>
    <w:uiPriority w:val="99"/>
    <w:semiHidden/>
    <w:rsid w:val="00724C58"/>
    <w:rPr>
      <w:vertAlign w:val="superscript"/>
    </w:rPr>
  </w:style>
  <w:style w:type="paragraph" w:styleId="BodyText">
    <w:name w:val="Body Text"/>
    <w:basedOn w:val="Normal"/>
    <w:link w:val="BodyTextChar"/>
    <w:rsid w:val="00094155"/>
    <w:pPr>
      <w:spacing w:after="120" w:line="240" w:lineRule="auto"/>
    </w:pPr>
    <w:rPr>
      <w:rFonts w:ascii="Times New Roman" w:hAnsi="Times New Roman"/>
      <w:sz w:val="24"/>
      <w:szCs w:val="24"/>
    </w:rPr>
  </w:style>
  <w:style w:type="character" w:customStyle="1" w:styleId="BodyTextChar">
    <w:name w:val="Body Text Char"/>
    <w:link w:val="BodyText"/>
    <w:rsid w:val="00094155"/>
    <w:rPr>
      <w:rFonts w:ascii="Times New Roman" w:eastAsia="Times New Roman" w:hAnsi="Times New Roman"/>
      <w:sz w:val="24"/>
      <w:szCs w:val="24"/>
    </w:rPr>
  </w:style>
  <w:style w:type="character" w:customStyle="1" w:styleId="link-external">
    <w:name w:val="link-external"/>
    <w:basedOn w:val="DefaultParagraphFont"/>
    <w:rsid w:val="00E11A5C"/>
  </w:style>
  <w:style w:type="paragraph" w:styleId="Header">
    <w:name w:val="header"/>
    <w:basedOn w:val="Normal"/>
    <w:link w:val="HeaderChar"/>
    <w:uiPriority w:val="99"/>
    <w:unhideWhenUsed/>
    <w:rsid w:val="00413FBA"/>
    <w:pPr>
      <w:tabs>
        <w:tab w:val="center" w:pos="4680"/>
        <w:tab w:val="right" w:pos="9360"/>
      </w:tabs>
    </w:pPr>
  </w:style>
  <w:style w:type="character" w:customStyle="1" w:styleId="HeaderChar">
    <w:name w:val="Header Char"/>
    <w:link w:val="Header"/>
    <w:uiPriority w:val="99"/>
    <w:semiHidden/>
    <w:rsid w:val="00413FBA"/>
    <w:rPr>
      <w:rFonts w:ascii="Verdana" w:eastAsia="Times New Roman" w:hAnsi="Verdana"/>
      <w:sz w:val="18"/>
      <w:szCs w:val="22"/>
    </w:rPr>
  </w:style>
  <w:style w:type="character" w:styleId="CommentReference">
    <w:name w:val="annotation reference"/>
    <w:rsid w:val="00E71E6F"/>
    <w:rPr>
      <w:sz w:val="18"/>
      <w:szCs w:val="18"/>
    </w:rPr>
  </w:style>
  <w:style w:type="paragraph" w:styleId="CommentText">
    <w:name w:val="annotation text"/>
    <w:basedOn w:val="Normal"/>
    <w:link w:val="CommentTextChar"/>
    <w:rsid w:val="00E71E6F"/>
    <w:rPr>
      <w:sz w:val="24"/>
      <w:szCs w:val="24"/>
    </w:rPr>
  </w:style>
  <w:style w:type="character" w:customStyle="1" w:styleId="CommentTextChar">
    <w:name w:val="Comment Text Char"/>
    <w:link w:val="CommentText"/>
    <w:rsid w:val="00E71E6F"/>
    <w:rPr>
      <w:rFonts w:ascii="Verdana" w:eastAsia="Times New Roman" w:hAnsi="Verdana"/>
      <w:sz w:val="24"/>
      <w:szCs w:val="24"/>
    </w:rPr>
  </w:style>
  <w:style w:type="paragraph" w:styleId="CommentSubject">
    <w:name w:val="annotation subject"/>
    <w:basedOn w:val="CommentText"/>
    <w:next w:val="CommentText"/>
    <w:link w:val="CommentSubjectChar"/>
    <w:rsid w:val="00E71E6F"/>
    <w:rPr>
      <w:b/>
      <w:bCs/>
    </w:rPr>
  </w:style>
  <w:style w:type="character" w:customStyle="1" w:styleId="CommentSubjectChar">
    <w:name w:val="Comment Subject Char"/>
    <w:link w:val="CommentSubject"/>
    <w:rsid w:val="00E71E6F"/>
    <w:rPr>
      <w:rFonts w:ascii="Verdana" w:eastAsia="Times New Roman" w:hAnsi="Verdana"/>
      <w:b/>
      <w:bCs/>
      <w:sz w:val="24"/>
      <w:szCs w:val="24"/>
    </w:rPr>
  </w:style>
  <w:style w:type="paragraph" w:styleId="BalloonText">
    <w:name w:val="Balloon Text"/>
    <w:basedOn w:val="Normal"/>
    <w:link w:val="BalloonTextChar"/>
    <w:rsid w:val="00E71E6F"/>
    <w:pPr>
      <w:spacing w:line="240" w:lineRule="auto"/>
    </w:pPr>
    <w:rPr>
      <w:rFonts w:ascii="Lucida Grande" w:hAnsi="Lucida Grande"/>
      <w:szCs w:val="18"/>
    </w:rPr>
  </w:style>
  <w:style w:type="character" w:customStyle="1" w:styleId="BalloonTextChar">
    <w:name w:val="Balloon Text Char"/>
    <w:link w:val="BalloonText"/>
    <w:rsid w:val="00E71E6F"/>
    <w:rPr>
      <w:rFonts w:ascii="Lucida Grande" w:eastAsia="Times New Roman" w:hAnsi="Lucida Grande"/>
      <w:sz w:val="18"/>
      <w:szCs w:val="18"/>
    </w:rPr>
  </w:style>
  <w:style w:type="paragraph" w:customStyle="1" w:styleId="ColorfulList-Accent12">
    <w:name w:val="Colorful List - Accent 12"/>
    <w:basedOn w:val="Normal"/>
    <w:uiPriority w:val="72"/>
    <w:qFormat/>
    <w:rsid w:val="00914854"/>
    <w:pPr>
      <w:ind w:left="720"/>
      <w:contextualSpacing/>
    </w:pPr>
  </w:style>
  <w:style w:type="character" w:customStyle="1" w:styleId="apple-style-span">
    <w:name w:val="apple-style-span"/>
    <w:basedOn w:val="DefaultParagraphFont"/>
    <w:rsid w:val="00197A3C"/>
  </w:style>
  <w:style w:type="paragraph" w:customStyle="1" w:styleId="Default">
    <w:name w:val="Default"/>
    <w:rsid w:val="007F70AD"/>
    <w:pPr>
      <w:autoSpaceDE w:val="0"/>
      <w:autoSpaceDN w:val="0"/>
      <w:adjustRightInd w:val="0"/>
    </w:pPr>
    <w:rPr>
      <w:rFonts w:cs="Calibri"/>
      <w:color w:val="000000"/>
      <w:sz w:val="24"/>
      <w:szCs w:val="24"/>
    </w:rPr>
  </w:style>
  <w:style w:type="paragraph" w:customStyle="1" w:styleId="documentdescription">
    <w:name w:val="documentdescription"/>
    <w:basedOn w:val="Normal"/>
    <w:rsid w:val="00A759E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A759E7"/>
  </w:style>
  <w:style w:type="character" w:customStyle="1" w:styleId="link-https">
    <w:name w:val="link-https"/>
    <w:basedOn w:val="DefaultParagraphFont"/>
    <w:rsid w:val="00A759E7"/>
  </w:style>
  <w:style w:type="character" w:customStyle="1" w:styleId="Heading4Char">
    <w:name w:val="Heading 4 Char"/>
    <w:basedOn w:val="DefaultParagraphFont"/>
    <w:link w:val="Heading4"/>
    <w:uiPriority w:val="9"/>
    <w:rsid w:val="007106BC"/>
    <w:rPr>
      <w:rFonts w:ascii="Cambria" w:eastAsia="Times New Roman" w:hAnsi="Cambria" w:cs="Times New Roman"/>
      <w:b/>
      <w:bCs/>
      <w:i/>
      <w:iCs/>
      <w:color w:val="4F81BD"/>
      <w:sz w:val="18"/>
      <w:szCs w:val="22"/>
    </w:rPr>
  </w:style>
  <w:style w:type="paragraph" w:styleId="ListParagraph">
    <w:name w:val="List Paragraph"/>
    <w:basedOn w:val="Normal"/>
    <w:uiPriority w:val="34"/>
    <w:qFormat/>
    <w:rsid w:val="00DC2027"/>
    <w:pPr>
      <w:ind w:left="720"/>
      <w:contextualSpacing/>
    </w:pPr>
  </w:style>
  <w:style w:type="paragraph" w:styleId="HTMLPreformatted">
    <w:name w:val="HTML Preformatted"/>
    <w:basedOn w:val="Normal"/>
    <w:link w:val="HTMLPreformattedChar"/>
    <w:uiPriority w:val="99"/>
    <w:unhideWhenUsed/>
    <w:rsid w:val="00977D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77D3E"/>
    <w:rPr>
      <w:rFonts w:ascii="Courier New" w:eastAsia="Times New Roman" w:hAnsi="Courier New" w:cs="Courier New"/>
    </w:rPr>
  </w:style>
  <w:style w:type="paragraph" w:styleId="NoSpacing">
    <w:name w:val="No Spacing"/>
    <w:uiPriority w:val="1"/>
    <w:qFormat/>
    <w:rsid w:val="009246D4"/>
    <w:rPr>
      <w:rFonts w:asciiTheme="minorHAnsi" w:eastAsiaTheme="minorEastAsia" w:hAnsiTheme="minorHAnsi" w:cstheme="minorBidi"/>
      <w:sz w:val="22"/>
      <w:szCs w:val="22"/>
    </w:rPr>
  </w:style>
  <w:style w:type="paragraph" w:styleId="BodyText2">
    <w:name w:val="Body Text 2"/>
    <w:basedOn w:val="Normal"/>
    <w:link w:val="BodyText2Char"/>
    <w:rsid w:val="002E4F64"/>
    <w:pPr>
      <w:spacing w:after="120" w:line="480" w:lineRule="auto"/>
    </w:pPr>
  </w:style>
  <w:style w:type="character" w:customStyle="1" w:styleId="BodyText2Char">
    <w:name w:val="Body Text 2 Char"/>
    <w:basedOn w:val="DefaultParagraphFont"/>
    <w:link w:val="BodyText2"/>
    <w:rsid w:val="002E4F64"/>
    <w:rPr>
      <w:rFonts w:ascii="Verdana" w:eastAsia="Times New Roman" w:hAnsi="Verdana"/>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6062">
      <w:bodyDiv w:val="1"/>
      <w:marLeft w:val="0"/>
      <w:marRight w:val="0"/>
      <w:marTop w:val="0"/>
      <w:marBottom w:val="0"/>
      <w:divBdr>
        <w:top w:val="none" w:sz="0" w:space="0" w:color="auto"/>
        <w:left w:val="none" w:sz="0" w:space="0" w:color="auto"/>
        <w:bottom w:val="none" w:sz="0" w:space="0" w:color="auto"/>
        <w:right w:val="none" w:sz="0" w:space="0" w:color="auto"/>
      </w:divBdr>
    </w:div>
    <w:div w:id="15549339">
      <w:bodyDiv w:val="1"/>
      <w:marLeft w:val="0"/>
      <w:marRight w:val="0"/>
      <w:marTop w:val="0"/>
      <w:marBottom w:val="0"/>
      <w:divBdr>
        <w:top w:val="none" w:sz="0" w:space="0" w:color="auto"/>
        <w:left w:val="none" w:sz="0" w:space="0" w:color="auto"/>
        <w:bottom w:val="none" w:sz="0" w:space="0" w:color="auto"/>
        <w:right w:val="none" w:sz="0" w:space="0" w:color="auto"/>
      </w:divBdr>
    </w:div>
    <w:div w:id="25638609">
      <w:bodyDiv w:val="1"/>
      <w:marLeft w:val="0"/>
      <w:marRight w:val="0"/>
      <w:marTop w:val="0"/>
      <w:marBottom w:val="0"/>
      <w:divBdr>
        <w:top w:val="none" w:sz="0" w:space="0" w:color="auto"/>
        <w:left w:val="none" w:sz="0" w:space="0" w:color="auto"/>
        <w:bottom w:val="none" w:sz="0" w:space="0" w:color="auto"/>
        <w:right w:val="none" w:sz="0" w:space="0" w:color="auto"/>
      </w:divBdr>
    </w:div>
    <w:div w:id="27342134">
      <w:bodyDiv w:val="1"/>
      <w:marLeft w:val="0"/>
      <w:marRight w:val="0"/>
      <w:marTop w:val="0"/>
      <w:marBottom w:val="0"/>
      <w:divBdr>
        <w:top w:val="none" w:sz="0" w:space="0" w:color="auto"/>
        <w:left w:val="none" w:sz="0" w:space="0" w:color="auto"/>
        <w:bottom w:val="none" w:sz="0" w:space="0" w:color="auto"/>
        <w:right w:val="none" w:sz="0" w:space="0" w:color="auto"/>
      </w:divBdr>
    </w:div>
    <w:div w:id="35618001">
      <w:bodyDiv w:val="1"/>
      <w:marLeft w:val="0"/>
      <w:marRight w:val="0"/>
      <w:marTop w:val="0"/>
      <w:marBottom w:val="0"/>
      <w:divBdr>
        <w:top w:val="none" w:sz="0" w:space="0" w:color="auto"/>
        <w:left w:val="none" w:sz="0" w:space="0" w:color="auto"/>
        <w:bottom w:val="none" w:sz="0" w:space="0" w:color="auto"/>
        <w:right w:val="none" w:sz="0" w:space="0" w:color="auto"/>
      </w:divBdr>
    </w:div>
    <w:div w:id="46687112">
      <w:bodyDiv w:val="1"/>
      <w:marLeft w:val="0"/>
      <w:marRight w:val="0"/>
      <w:marTop w:val="0"/>
      <w:marBottom w:val="0"/>
      <w:divBdr>
        <w:top w:val="none" w:sz="0" w:space="0" w:color="auto"/>
        <w:left w:val="none" w:sz="0" w:space="0" w:color="auto"/>
        <w:bottom w:val="none" w:sz="0" w:space="0" w:color="auto"/>
        <w:right w:val="none" w:sz="0" w:space="0" w:color="auto"/>
      </w:divBdr>
    </w:div>
    <w:div w:id="59790463">
      <w:bodyDiv w:val="1"/>
      <w:marLeft w:val="0"/>
      <w:marRight w:val="0"/>
      <w:marTop w:val="0"/>
      <w:marBottom w:val="0"/>
      <w:divBdr>
        <w:top w:val="none" w:sz="0" w:space="0" w:color="auto"/>
        <w:left w:val="none" w:sz="0" w:space="0" w:color="auto"/>
        <w:bottom w:val="none" w:sz="0" w:space="0" w:color="auto"/>
        <w:right w:val="none" w:sz="0" w:space="0" w:color="auto"/>
      </w:divBdr>
    </w:div>
    <w:div w:id="62723357">
      <w:bodyDiv w:val="1"/>
      <w:marLeft w:val="0"/>
      <w:marRight w:val="0"/>
      <w:marTop w:val="0"/>
      <w:marBottom w:val="0"/>
      <w:divBdr>
        <w:top w:val="none" w:sz="0" w:space="0" w:color="auto"/>
        <w:left w:val="none" w:sz="0" w:space="0" w:color="auto"/>
        <w:bottom w:val="none" w:sz="0" w:space="0" w:color="auto"/>
        <w:right w:val="none" w:sz="0" w:space="0" w:color="auto"/>
      </w:divBdr>
    </w:div>
    <w:div w:id="82068534">
      <w:bodyDiv w:val="1"/>
      <w:marLeft w:val="0"/>
      <w:marRight w:val="0"/>
      <w:marTop w:val="0"/>
      <w:marBottom w:val="0"/>
      <w:divBdr>
        <w:top w:val="none" w:sz="0" w:space="0" w:color="auto"/>
        <w:left w:val="none" w:sz="0" w:space="0" w:color="auto"/>
        <w:bottom w:val="none" w:sz="0" w:space="0" w:color="auto"/>
        <w:right w:val="none" w:sz="0" w:space="0" w:color="auto"/>
      </w:divBdr>
    </w:div>
    <w:div w:id="83918778">
      <w:bodyDiv w:val="1"/>
      <w:marLeft w:val="0"/>
      <w:marRight w:val="0"/>
      <w:marTop w:val="0"/>
      <w:marBottom w:val="0"/>
      <w:divBdr>
        <w:top w:val="none" w:sz="0" w:space="0" w:color="auto"/>
        <w:left w:val="none" w:sz="0" w:space="0" w:color="auto"/>
        <w:bottom w:val="none" w:sz="0" w:space="0" w:color="auto"/>
        <w:right w:val="none" w:sz="0" w:space="0" w:color="auto"/>
      </w:divBdr>
    </w:div>
    <w:div w:id="98064906">
      <w:bodyDiv w:val="1"/>
      <w:marLeft w:val="0"/>
      <w:marRight w:val="0"/>
      <w:marTop w:val="0"/>
      <w:marBottom w:val="0"/>
      <w:divBdr>
        <w:top w:val="none" w:sz="0" w:space="0" w:color="auto"/>
        <w:left w:val="none" w:sz="0" w:space="0" w:color="auto"/>
        <w:bottom w:val="none" w:sz="0" w:space="0" w:color="auto"/>
        <w:right w:val="none" w:sz="0" w:space="0" w:color="auto"/>
      </w:divBdr>
    </w:div>
    <w:div w:id="106894234">
      <w:bodyDiv w:val="1"/>
      <w:marLeft w:val="0"/>
      <w:marRight w:val="0"/>
      <w:marTop w:val="0"/>
      <w:marBottom w:val="0"/>
      <w:divBdr>
        <w:top w:val="none" w:sz="0" w:space="0" w:color="auto"/>
        <w:left w:val="none" w:sz="0" w:space="0" w:color="auto"/>
        <w:bottom w:val="none" w:sz="0" w:space="0" w:color="auto"/>
        <w:right w:val="none" w:sz="0" w:space="0" w:color="auto"/>
      </w:divBdr>
    </w:div>
    <w:div w:id="155075865">
      <w:bodyDiv w:val="1"/>
      <w:marLeft w:val="0"/>
      <w:marRight w:val="0"/>
      <w:marTop w:val="0"/>
      <w:marBottom w:val="0"/>
      <w:divBdr>
        <w:top w:val="none" w:sz="0" w:space="0" w:color="auto"/>
        <w:left w:val="none" w:sz="0" w:space="0" w:color="auto"/>
        <w:bottom w:val="none" w:sz="0" w:space="0" w:color="auto"/>
        <w:right w:val="none" w:sz="0" w:space="0" w:color="auto"/>
      </w:divBdr>
    </w:div>
    <w:div w:id="169953303">
      <w:bodyDiv w:val="1"/>
      <w:marLeft w:val="0"/>
      <w:marRight w:val="0"/>
      <w:marTop w:val="0"/>
      <w:marBottom w:val="0"/>
      <w:divBdr>
        <w:top w:val="none" w:sz="0" w:space="0" w:color="auto"/>
        <w:left w:val="none" w:sz="0" w:space="0" w:color="auto"/>
        <w:bottom w:val="none" w:sz="0" w:space="0" w:color="auto"/>
        <w:right w:val="none" w:sz="0" w:space="0" w:color="auto"/>
      </w:divBdr>
    </w:div>
    <w:div w:id="170024682">
      <w:bodyDiv w:val="1"/>
      <w:marLeft w:val="0"/>
      <w:marRight w:val="0"/>
      <w:marTop w:val="0"/>
      <w:marBottom w:val="0"/>
      <w:divBdr>
        <w:top w:val="none" w:sz="0" w:space="0" w:color="auto"/>
        <w:left w:val="none" w:sz="0" w:space="0" w:color="auto"/>
        <w:bottom w:val="none" w:sz="0" w:space="0" w:color="auto"/>
        <w:right w:val="none" w:sz="0" w:space="0" w:color="auto"/>
      </w:divBdr>
      <w:divsChild>
        <w:div w:id="1503424223">
          <w:marLeft w:val="0"/>
          <w:marRight w:val="0"/>
          <w:marTop w:val="0"/>
          <w:marBottom w:val="0"/>
          <w:divBdr>
            <w:top w:val="none" w:sz="0" w:space="0" w:color="auto"/>
            <w:left w:val="none" w:sz="0" w:space="0" w:color="auto"/>
            <w:bottom w:val="none" w:sz="0" w:space="0" w:color="auto"/>
            <w:right w:val="none" w:sz="0" w:space="0" w:color="auto"/>
          </w:divBdr>
          <w:divsChild>
            <w:div w:id="679813168">
              <w:marLeft w:val="0"/>
              <w:marRight w:val="0"/>
              <w:marTop w:val="0"/>
              <w:marBottom w:val="0"/>
              <w:divBdr>
                <w:top w:val="none" w:sz="0" w:space="0" w:color="auto"/>
                <w:left w:val="none" w:sz="0" w:space="0" w:color="auto"/>
                <w:bottom w:val="none" w:sz="0" w:space="0" w:color="auto"/>
                <w:right w:val="none" w:sz="0" w:space="0" w:color="auto"/>
              </w:divBdr>
              <w:divsChild>
                <w:div w:id="1392582239">
                  <w:marLeft w:val="0"/>
                  <w:marRight w:val="0"/>
                  <w:marTop w:val="0"/>
                  <w:marBottom w:val="0"/>
                  <w:divBdr>
                    <w:top w:val="none" w:sz="0" w:space="0" w:color="auto"/>
                    <w:left w:val="none" w:sz="0" w:space="0" w:color="auto"/>
                    <w:bottom w:val="none" w:sz="0" w:space="0" w:color="auto"/>
                    <w:right w:val="none" w:sz="0" w:space="0" w:color="auto"/>
                  </w:divBdr>
                  <w:divsChild>
                    <w:div w:id="125243906">
                      <w:marLeft w:val="0"/>
                      <w:marRight w:val="0"/>
                      <w:marTop w:val="0"/>
                      <w:marBottom w:val="0"/>
                      <w:divBdr>
                        <w:top w:val="none" w:sz="0" w:space="0" w:color="auto"/>
                        <w:left w:val="none" w:sz="0" w:space="0" w:color="auto"/>
                        <w:bottom w:val="none" w:sz="0" w:space="0" w:color="auto"/>
                        <w:right w:val="none" w:sz="0" w:space="0" w:color="auto"/>
                      </w:divBdr>
                      <w:divsChild>
                        <w:div w:id="1533301639">
                          <w:marLeft w:val="0"/>
                          <w:marRight w:val="0"/>
                          <w:marTop w:val="0"/>
                          <w:marBottom w:val="0"/>
                          <w:divBdr>
                            <w:top w:val="none" w:sz="0" w:space="0" w:color="auto"/>
                            <w:left w:val="none" w:sz="0" w:space="0" w:color="auto"/>
                            <w:bottom w:val="none" w:sz="0" w:space="0" w:color="auto"/>
                            <w:right w:val="none" w:sz="0" w:space="0" w:color="auto"/>
                          </w:divBdr>
                          <w:divsChild>
                            <w:div w:id="854732972">
                              <w:marLeft w:val="0"/>
                              <w:marRight w:val="0"/>
                              <w:marTop w:val="0"/>
                              <w:marBottom w:val="0"/>
                              <w:divBdr>
                                <w:top w:val="none" w:sz="0" w:space="0" w:color="auto"/>
                                <w:left w:val="none" w:sz="0" w:space="0" w:color="auto"/>
                                <w:bottom w:val="none" w:sz="0" w:space="0" w:color="auto"/>
                                <w:right w:val="none" w:sz="0" w:space="0" w:color="auto"/>
                              </w:divBdr>
                              <w:divsChild>
                                <w:div w:id="1378621336">
                                  <w:marLeft w:val="0"/>
                                  <w:marRight w:val="0"/>
                                  <w:marTop w:val="0"/>
                                  <w:marBottom w:val="0"/>
                                  <w:divBdr>
                                    <w:top w:val="none" w:sz="0" w:space="0" w:color="auto"/>
                                    <w:left w:val="none" w:sz="0" w:space="0" w:color="auto"/>
                                    <w:bottom w:val="none" w:sz="0" w:space="0" w:color="auto"/>
                                    <w:right w:val="none" w:sz="0" w:space="0" w:color="auto"/>
                                  </w:divBdr>
                                  <w:divsChild>
                                    <w:div w:id="156456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93930">
      <w:bodyDiv w:val="1"/>
      <w:marLeft w:val="0"/>
      <w:marRight w:val="0"/>
      <w:marTop w:val="0"/>
      <w:marBottom w:val="0"/>
      <w:divBdr>
        <w:top w:val="none" w:sz="0" w:space="0" w:color="auto"/>
        <w:left w:val="none" w:sz="0" w:space="0" w:color="auto"/>
        <w:bottom w:val="none" w:sz="0" w:space="0" w:color="auto"/>
        <w:right w:val="none" w:sz="0" w:space="0" w:color="auto"/>
      </w:divBdr>
    </w:div>
    <w:div w:id="200287879">
      <w:bodyDiv w:val="1"/>
      <w:marLeft w:val="0"/>
      <w:marRight w:val="0"/>
      <w:marTop w:val="0"/>
      <w:marBottom w:val="0"/>
      <w:divBdr>
        <w:top w:val="none" w:sz="0" w:space="0" w:color="auto"/>
        <w:left w:val="none" w:sz="0" w:space="0" w:color="auto"/>
        <w:bottom w:val="none" w:sz="0" w:space="0" w:color="auto"/>
        <w:right w:val="none" w:sz="0" w:space="0" w:color="auto"/>
      </w:divBdr>
      <w:divsChild>
        <w:div w:id="671876844">
          <w:marLeft w:val="0"/>
          <w:marRight w:val="0"/>
          <w:marTop w:val="0"/>
          <w:marBottom w:val="0"/>
          <w:divBdr>
            <w:top w:val="none" w:sz="0" w:space="0" w:color="auto"/>
            <w:left w:val="none" w:sz="0" w:space="0" w:color="auto"/>
            <w:bottom w:val="none" w:sz="0" w:space="0" w:color="auto"/>
            <w:right w:val="none" w:sz="0" w:space="0" w:color="auto"/>
          </w:divBdr>
          <w:divsChild>
            <w:div w:id="636838967">
              <w:marLeft w:val="0"/>
              <w:marRight w:val="0"/>
              <w:marTop w:val="0"/>
              <w:marBottom w:val="0"/>
              <w:divBdr>
                <w:top w:val="none" w:sz="0" w:space="0" w:color="auto"/>
                <w:left w:val="none" w:sz="0" w:space="0" w:color="auto"/>
                <w:bottom w:val="none" w:sz="0" w:space="0" w:color="auto"/>
                <w:right w:val="none" w:sz="0" w:space="0" w:color="auto"/>
              </w:divBdr>
              <w:divsChild>
                <w:div w:id="711884506">
                  <w:marLeft w:val="0"/>
                  <w:marRight w:val="0"/>
                  <w:marTop w:val="0"/>
                  <w:marBottom w:val="0"/>
                  <w:divBdr>
                    <w:top w:val="none" w:sz="0" w:space="0" w:color="auto"/>
                    <w:left w:val="none" w:sz="0" w:space="0" w:color="auto"/>
                    <w:bottom w:val="none" w:sz="0" w:space="0" w:color="auto"/>
                    <w:right w:val="none" w:sz="0" w:space="0" w:color="auto"/>
                  </w:divBdr>
                  <w:divsChild>
                    <w:div w:id="1740905175">
                      <w:marLeft w:val="0"/>
                      <w:marRight w:val="0"/>
                      <w:marTop w:val="0"/>
                      <w:marBottom w:val="0"/>
                      <w:divBdr>
                        <w:top w:val="none" w:sz="0" w:space="0" w:color="auto"/>
                        <w:left w:val="none" w:sz="0" w:space="0" w:color="auto"/>
                        <w:bottom w:val="none" w:sz="0" w:space="0" w:color="auto"/>
                        <w:right w:val="none" w:sz="0" w:space="0" w:color="auto"/>
                      </w:divBdr>
                      <w:divsChild>
                        <w:div w:id="1111247726">
                          <w:marLeft w:val="0"/>
                          <w:marRight w:val="0"/>
                          <w:marTop w:val="0"/>
                          <w:marBottom w:val="0"/>
                          <w:divBdr>
                            <w:top w:val="none" w:sz="0" w:space="0" w:color="auto"/>
                            <w:left w:val="none" w:sz="0" w:space="0" w:color="auto"/>
                            <w:bottom w:val="none" w:sz="0" w:space="0" w:color="auto"/>
                            <w:right w:val="none" w:sz="0" w:space="0" w:color="auto"/>
                          </w:divBdr>
                          <w:divsChild>
                            <w:div w:id="856693750">
                              <w:marLeft w:val="0"/>
                              <w:marRight w:val="0"/>
                              <w:marTop w:val="0"/>
                              <w:marBottom w:val="0"/>
                              <w:divBdr>
                                <w:top w:val="none" w:sz="0" w:space="0" w:color="auto"/>
                                <w:left w:val="none" w:sz="0" w:space="0" w:color="auto"/>
                                <w:bottom w:val="none" w:sz="0" w:space="0" w:color="auto"/>
                                <w:right w:val="none" w:sz="0" w:space="0" w:color="auto"/>
                              </w:divBdr>
                              <w:divsChild>
                                <w:div w:id="59417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7518465">
      <w:bodyDiv w:val="1"/>
      <w:marLeft w:val="0"/>
      <w:marRight w:val="0"/>
      <w:marTop w:val="0"/>
      <w:marBottom w:val="0"/>
      <w:divBdr>
        <w:top w:val="none" w:sz="0" w:space="0" w:color="auto"/>
        <w:left w:val="none" w:sz="0" w:space="0" w:color="auto"/>
        <w:bottom w:val="none" w:sz="0" w:space="0" w:color="auto"/>
        <w:right w:val="none" w:sz="0" w:space="0" w:color="auto"/>
      </w:divBdr>
    </w:div>
    <w:div w:id="221213708">
      <w:bodyDiv w:val="1"/>
      <w:marLeft w:val="0"/>
      <w:marRight w:val="0"/>
      <w:marTop w:val="0"/>
      <w:marBottom w:val="0"/>
      <w:divBdr>
        <w:top w:val="none" w:sz="0" w:space="0" w:color="auto"/>
        <w:left w:val="none" w:sz="0" w:space="0" w:color="auto"/>
        <w:bottom w:val="none" w:sz="0" w:space="0" w:color="auto"/>
        <w:right w:val="none" w:sz="0" w:space="0" w:color="auto"/>
      </w:divBdr>
    </w:div>
    <w:div w:id="222254869">
      <w:bodyDiv w:val="1"/>
      <w:marLeft w:val="0"/>
      <w:marRight w:val="0"/>
      <w:marTop w:val="0"/>
      <w:marBottom w:val="0"/>
      <w:divBdr>
        <w:top w:val="none" w:sz="0" w:space="0" w:color="auto"/>
        <w:left w:val="none" w:sz="0" w:space="0" w:color="auto"/>
        <w:bottom w:val="none" w:sz="0" w:space="0" w:color="auto"/>
        <w:right w:val="none" w:sz="0" w:space="0" w:color="auto"/>
      </w:divBdr>
    </w:div>
    <w:div w:id="238370779">
      <w:bodyDiv w:val="1"/>
      <w:marLeft w:val="0"/>
      <w:marRight w:val="0"/>
      <w:marTop w:val="0"/>
      <w:marBottom w:val="0"/>
      <w:divBdr>
        <w:top w:val="none" w:sz="0" w:space="0" w:color="auto"/>
        <w:left w:val="none" w:sz="0" w:space="0" w:color="auto"/>
        <w:bottom w:val="none" w:sz="0" w:space="0" w:color="auto"/>
        <w:right w:val="none" w:sz="0" w:space="0" w:color="auto"/>
      </w:divBdr>
    </w:div>
    <w:div w:id="244075939">
      <w:bodyDiv w:val="1"/>
      <w:marLeft w:val="0"/>
      <w:marRight w:val="0"/>
      <w:marTop w:val="0"/>
      <w:marBottom w:val="0"/>
      <w:divBdr>
        <w:top w:val="none" w:sz="0" w:space="0" w:color="auto"/>
        <w:left w:val="none" w:sz="0" w:space="0" w:color="auto"/>
        <w:bottom w:val="none" w:sz="0" w:space="0" w:color="auto"/>
        <w:right w:val="none" w:sz="0" w:space="0" w:color="auto"/>
      </w:divBdr>
    </w:div>
    <w:div w:id="267278759">
      <w:bodyDiv w:val="1"/>
      <w:marLeft w:val="0"/>
      <w:marRight w:val="0"/>
      <w:marTop w:val="0"/>
      <w:marBottom w:val="0"/>
      <w:divBdr>
        <w:top w:val="none" w:sz="0" w:space="0" w:color="auto"/>
        <w:left w:val="none" w:sz="0" w:space="0" w:color="auto"/>
        <w:bottom w:val="none" w:sz="0" w:space="0" w:color="auto"/>
        <w:right w:val="none" w:sz="0" w:space="0" w:color="auto"/>
      </w:divBdr>
    </w:div>
    <w:div w:id="267540835">
      <w:bodyDiv w:val="1"/>
      <w:marLeft w:val="0"/>
      <w:marRight w:val="0"/>
      <w:marTop w:val="0"/>
      <w:marBottom w:val="0"/>
      <w:divBdr>
        <w:top w:val="none" w:sz="0" w:space="0" w:color="auto"/>
        <w:left w:val="none" w:sz="0" w:space="0" w:color="auto"/>
        <w:bottom w:val="none" w:sz="0" w:space="0" w:color="auto"/>
        <w:right w:val="none" w:sz="0" w:space="0" w:color="auto"/>
      </w:divBdr>
    </w:div>
    <w:div w:id="272982508">
      <w:bodyDiv w:val="1"/>
      <w:marLeft w:val="0"/>
      <w:marRight w:val="0"/>
      <w:marTop w:val="0"/>
      <w:marBottom w:val="0"/>
      <w:divBdr>
        <w:top w:val="none" w:sz="0" w:space="0" w:color="auto"/>
        <w:left w:val="none" w:sz="0" w:space="0" w:color="auto"/>
        <w:bottom w:val="none" w:sz="0" w:space="0" w:color="auto"/>
        <w:right w:val="none" w:sz="0" w:space="0" w:color="auto"/>
      </w:divBdr>
    </w:div>
    <w:div w:id="279534045">
      <w:bodyDiv w:val="1"/>
      <w:marLeft w:val="0"/>
      <w:marRight w:val="0"/>
      <w:marTop w:val="0"/>
      <w:marBottom w:val="0"/>
      <w:divBdr>
        <w:top w:val="none" w:sz="0" w:space="0" w:color="auto"/>
        <w:left w:val="none" w:sz="0" w:space="0" w:color="auto"/>
        <w:bottom w:val="none" w:sz="0" w:space="0" w:color="auto"/>
        <w:right w:val="none" w:sz="0" w:space="0" w:color="auto"/>
      </w:divBdr>
    </w:div>
    <w:div w:id="283851960">
      <w:bodyDiv w:val="1"/>
      <w:marLeft w:val="0"/>
      <w:marRight w:val="0"/>
      <w:marTop w:val="0"/>
      <w:marBottom w:val="0"/>
      <w:divBdr>
        <w:top w:val="none" w:sz="0" w:space="0" w:color="auto"/>
        <w:left w:val="none" w:sz="0" w:space="0" w:color="auto"/>
        <w:bottom w:val="none" w:sz="0" w:space="0" w:color="auto"/>
        <w:right w:val="none" w:sz="0" w:space="0" w:color="auto"/>
      </w:divBdr>
    </w:div>
    <w:div w:id="287785679">
      <w:bodyDiv w:val="1"/>
      <w:marLeft w:val="0"/>
      <w:marRight w:val="0"/>
      <w:marTop w:val="0"/>
      <w:marBottom w:val="0"/>
      <w:divBdr>
        <w:top w:val="none" w:sz="0" w:space="0" w:color="auto"/>
        <w:left w:val="none" w:sz="0" w:space="0" w:color="auto"/>
        <w:bottom w:val="none" w:sz="0" w:space="0" w:color="auto"/>
        <w:right w:val="none" w:sz="0" w:space="0" w:color="auto"/>
      </w:divBdr>
    </w:div>
    <w:div w:id="291862927">
      <w:bodyDiv w:val="1"/>
      <w:marLeft w:val="0"/>
      <w:marRight w:val="0"/>
      <w:marTop w:val="0"/>
      <w:marBottom w:val="0"/>
      <w:divBdr>
        <w:top w:val="none" w:sz="0" w:space="0" w:color="auto"/>
        <w:left w:val="none" w:sz="0" w:space="0" w:color="auto"/>
        <w:bottom w:val="none" w:sz="0" w:space="0" w:color="auto"/>
        <w:right w:val="none" w:sz="0" w:space="0" w:color="auto"/>
      </w:divBdr>
    </w:div>
    <w:div w:id="304429410">
      <w:bodyDiv w:val="1"/>
      <w:marLeft w:val="0"/>
      <w:marRight w:val="0"/>
      <w:marTop w:val="0"/>
      <w:marBottom w:val="0"/>
      <w:divBdr>
        <w:top w:val="none" w:sz="0" w:space="0" w:color="auto"/>
        <w:left w:val="none" w:sz="0" w:space="0" w:color="auto"/>
        <w:bottom w:val="none" w:sz="0" w:space="0" w:color="auto"/>
        <w:right w:val="none" w:sz="0" w:space="0" w:color="auto"/>
      </w:divBdr>
    </w:div>
    <w:div w:id="306786145">
      <w:bodyDiv w:val="1"/>
      <w:marLeft w:val="0"/>
      <w:marRight w:val="0"/>
      <w:marTop w:val="0"/>
      <w:marBottom w:val="0"/>
      <w:divBdr>
        <w:top w:val="none" w:sz="0" w:space="0" w:color="auto"/>
        <w:left w:val="none" w:sz="0" w:space="0" w:color="auto"/>
        <w:bottom w:val="none" w:sz="0" w:space="0" w:color="auto"/>
        <w:right w:val="none" w:sz="0" w:space="0" w:color="auto"/>
      </w:divBdr>
    </w:div>
    <w:div w:id="326593381">
      <w:bodyDiv w:val="1"/>
      <w:marLeft w:val="0"/>
      <w:marRight w:val="0"/>
      <w:marTop w:val="0"/>
      <w:marBottom w:val="0"/>
      <w:divBdr>
        <w:top w:val="none" w:sz="0" w:space="0" w:color="auto"/>
        <w:left w:val="none" w:sz="0" w:space="0" w:color="auto"/>
        <w:bottom w:val="none" w:sz="0" w:space="0" w:color="auto"/>
        <w:right w:val="none" w:sz="0" w:space="0" w:color="auto"/>
      </w:divBdr>
    </w:div>
    <w:div w:id="350835474">
      <w:bodyDiv w:val="1"/>
      <w:marLeft w:val="0"/>
      <w:marRight w:val="0"/>
      <w:marTop w:val="0"/>
      <w:marBottom w:val="0"/>
      <w:divBdr>
        <w:top w:val="none" w:sz="0" w:space="0" w:color="auto"/>
        <w:left w:val="none" w:sz="0" w:space="0" w:color="auto"/>
        <w:bottom w:val="none" w:sz="0" w:space="0" w:color="auto"/>
        <w:right w:val="none" w:sz="0" w:space="0" w:color="auto"/>
      </w:divBdr>
    </w:div>
    <w:div w:id="363098231">
      <w:bodyDiv w:val="1"/>
      <w:marLeft w:val="0"/>
      <w:marRight w:val="0"/>
      <w:marTop w:val="0"/>
      <w:marBottom w:val="0"/>
      <w:divBdr>
        <w:top w:val="none" w:sz="0" w:space="0" w:color="auto"/>
        <w:left w:val="none" w:sz="0" w:space="0" w:color="auto"/>
        <w:bottom w:val="none" w:sz="0" w:space="0" w:color="auto"/>
        <w:right w:val="none" w:sz="0" w:space="0" w:color="auto"/>
      </w:divBdr>
    </w:div>
    <w:div w:id="367264910">
      <w:bodyDiv w:val="1"/>
      <w:marLeft w:val="0"/>
      <w:marRight w:val="0"/>
      <w:marTop w:val="0"/>
      <w:marBottom w:val="0"/>
      <w:divBdr>
        <w:top w:val="none" w:sz="0" w:space="0" w:color="auto"/>
        <w:left w:val="none" w:sz="0" w:space="0" w:color="auto"/>
        <w:bottom w:val="none" w:sz="0" w:space="0" w:color="auto"/>
        <w:right w:val="none" w:sz="0" w:space="0" w:color="auto"/>
      </w:divBdr>
    </w:div>
    <w:div w:id="367343183">
      <w:bodyDiv w:val="1"/>
      <w:marLeft w:val="0"/>
      <w:marRight w:val="0"/>
      <w:marTop w:val="0"/>
      <w:marBottom w:val="0"/>
      <w:divBdr>
        <w:top w:val="none" w:sz="0" w:space="0" w:color="auto"/>
        <w:left w:val="none" w:sz="0" w:space="0" w:color="auto"/>
        <w:bottom w:val="none" w:sz="0" w:space="0" w:color="auto"/>
        <w:right w:val="none" w:sz="0" w:space="0" w:color="auto"/>
      </w:divBdr>
    </w:div>
    <w:div w:id="371736303">
      <w:bodyDiv w:val="1"/>
      <w:marLeft w:val="0"/>
      <w:marRight w:val="0"/>
      <w:marTop w:val="0"/>
      <w:marBottom w:val="0"/>
      <w:divBdr>
        <w:top w:val="none" w:sz="0" w:space="0" w:color="auto"/>
        <w:left w:val="none" w:sz="0" w:space="0" w:color="auto"/>
        <w:bottom w:val="none" w:sz="0" w:space="0" w:color="auto"/>
        <w:right w:val="none" w:sz="0" w:space="0" w:color="auto"/>
      </w:divBdr>
    </w:div>
    <w:div w:id="375397005">
      <w:bodyDiv w:val="1"/>
      <w:marLeft w:val="0"/>
      <w:marRight w:val="0"/>
      <w:marTop w:val="0"/>
      <w:marBottom w:val="0"/>
      <w:divBdr>
        <w:top w:val="none" w:sz="0" w:space="0" w:color="auto"/>
        <w:left w:val="none" w:sz="0" w:space="0" w:color="auto"/>
        <w:bottom w:val="none" w:sz="0" w:space="0" w:color="auto"/>
        <w:right w:val="none" w:sz="0" w:space="0" w:color="auto"/>
      </w:divBdr>
    </w:div>
    <w:div w:id="381835310">
      <w:bodyDiv w:val="1"/>
      <w:marLeft w:val="0"/>
      <w:marRight w:val="0"/>
      <w:marTop w:val="0"/>
      <w:marBottom w:val="0"/>
      <w:divBdr>
        <w:top w:val="none" w:sz="0" w:space="0" w:color="auto"/>
        <w:left w:val="none" w:sz="0" w:space="0" w:color="auto"/>
        <w:bottom w:val="none" w:sz="0" w:space="0" w:color="auto"/>
        <w:right w:val="none" w:sz="0" w:space="0" w:color="auto"/>
      </w:divBdr>
      <w:divsChild>
        <w:div w:id="892615194">
          <w:marLeft w:val="0"/>
          <w:marRight w:val="0"/>
          <w:marTop w:val="0"/>
          <w:marBottom w:val="0"/>
          <w:divBdr>
            <w:top w:val="none" w:sz="0" w:space="0" w:color="auto"/>
            <w:left w:val="none" w:sz="0" w:space="0" w:color="auto"/>
            <w:bottom w:val="none" w:sz="0" w:space="0" w:color="auto"/>
            <w:right w:val="none" w:sz="0" w:space="0" w:color="auto"/>
          </w:divBdr>
          <w:divsChild>
            <w:div w:id="1548882266">
              <w:marLeft w:val="0"/>
              <w:marRight w:val="0"/>
              <w:marTop w:val="0"/>
              <w:marBottom w:val="0"/>
              <w:divBdr>
                <w:top w:val="none" w:sz="0" w:space="0" w:color="auto"/>
                <w:left w:val="none" w:sz="0" w:space="0" w:color="auto"/>
                <w:bottom w:val="none" w:sz="0" w:space="0" w:color="auto"/>
                <w:right w:val="none" w:sz="0" w:space="0" w:color="auto"/>
              </w:divBdr>
              <w:divsChild>
                <w:div w:id="903636918">
                  <w:marLeft w:val="0"/>
                  <w:marRight w:val="0"/>
                  <w:marTop w:val="0"/>
                  <w:marBottom w:val="0"/>
                  <w:divBdr>
                    <w:top w:val="none" w:sz="0" w:space="0" w:color="auto"/>
                    <w:left w:val="none" w:sz="0" w:space="0" w:color="auto"/>
                    <w:bottom w:val="none" w:sz="0" w:space="0" w:color="auto"/>
                    <w:right w:val="none" w:sz="0" w:space="0" w:color="auto"/>
                  </w:divBdr>
                  <w:divsChild>
                    <w:div w:id="1712461500">
                      <w:marLeft w:val="0"/>
                      <w:marRight w:val="0"/>
                      <w:marTop w:val="0"/>
                      <w:marBottom w:val="0"/>
                      <w:divBdr>
                        <w:top w:val="none" w:sz="0" w:space="0" w:color="auto"/>
                        <w:left w:val="none" w:sz="0" w:space="0" w:color="auto"/>
                        <w:bottom w:val="none" w:sz="0" w:space="0" w:color="auto"/>
                        <w:right w:val="none" w:sz="0" w:space="0" w:color="auto"/>
                      </w:divBdr>
                      <w:divsChild>
                        <w:div w:id="1719937033">
                          <w:marLeft w:val="0"/>
                          <w:marRight w:val="0"/>
                          <w:marTop w:val="0"/>
                          <w:marBottom w:val="0"/>
                          <w:divBdr>
                            <w:top w:val="none" w:sz="0" w:space="0" w:color="auto"/>
                            <w:left w:val="none" w:sz="0" w:space="0" w:color="auto"/>
                            <w:bottom w:val="none" w:sz="0" w:space="0" w:color="auto"/>
                            <w:right w:val="none" w:sz="0" w:space="0" w:color="auto"/>
                          </w:divBdr>
                          <w:divsChild>
                            <w:div w:id="836727311">
                              <w:marLeft w:val="0"/>
                              <w:marRight w:val="0"/>
                              <w:marTop w:val="0"/>
                              <w:marBottom w:val="0"/>
                              <w:divBdr>
                                <w:top w:val="none" w:sz="0" w:space="0" w:color="auto"/>
                                <w:left w:val="none" w:sz="0" w:space="0" w:color="auto"/>
                                <w:bottom w:val="none" w:sz="0" w:space="0" w:color="auto"/>
                                <w:right w:val="none" w:sz="0" w:space="0" w:color="auto"/>
                              </w:divBdr>
                              <w:divsChild>
                                <w:div w:id="429854018">
                                  <w:marLeft w:val="0"/>
                                  <w:marRight w:val="0"/>
                                  <w:marTop w:val="0"/>
                                  <w:marBottom w:val="0"/>
                                  <w:divBdr>
                                    <w:top w:val="none" w:sz="0" w:space="0" w:color="auto"/>
                                    <w:left w:val="none" w:sz="0" w:space="0" w:color="auto"/>
                                    <w:bottom w:val="none" w:sz="0" w:space="0" w:color="auto"/>
                                    <w:right w:val="none" w:sz="0" w:space="0" w:color="auto"/>
                                  </w:divBdr>
                                  <w:divsChild>
                                    <w:div w:id="138682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4378177">
      <w:bodyDiv w:val="1"/>
      <w:marLeft w:val="0"/>
      <w:marRight w:val="0"/>
      <w:marTop w:val="0"/>
      <w:marBottom w:val="0"/>
      <w:divBdr>
        <w:top w:val="none" w:sz="0" w:space="0" w:color="auto"/>
        <w:left w:val="none" w:sz="0" w:space="0" w:color="auto"/>
        <w:bottom w:val="none" w:sz="0" w:space="0" w:color="auto"/>
        <w:right w:val="none" w:sz="0" w:space="0" w:color="auto"/>
      </w:divBdr>
    </w:div>
    <w:div w:id="409739489">
      <w:bodyDiv w:val="1"/>
      <w:marLeft w:val="0"/>
      <w:marRight w:val="0"/>
      <w:marTop w:val="0"/>
      <w:marBottom w:val="0"/>
      <w:divBdr>
        <w:top w:val="none" w:sz="0" w:space="0" w:color="auto"/>
        <w:left w:val="none" w:sz="0" w:space="0" w:color="auto"/>
        <w:bottom w:val="none" w:sz="0" w:space="0" w:color="auto"/>
        <w:right w:val="none" w:sz="0" w:space="0" w:color="auto"/>
      </w:divBdr>
    </w:div>
    <w:div w:id="415787182">
      <w:bodyDiv w:val="1"/>
      <w:marLeft w:val="0"/>
      <w:marRight w:val="0"/>
      <w:marTop w:val="0"/>
      <w:marBottom w:val="0"/>
      <w:divBdr>
        <w:top w:val="none" w:sz="0" w:space="0" w:color="auto"/>
        <w:left w:val="none" w:sz="0" w:space="0" w:color="auto"/>
        <w:bottom w:val="none" w:sz="0" w:space="0" w:color="auto"/>
        <w:right w:val="none" w:sz="0" w:space="0" w:color="auto"/>
      </w:divBdr>
      <w:divsChild>
        <w:div w:id="2006204671">
          <w:marLeft w:val="0"/>
          <w:marRight w:val="0"/>
          <w:marTop w:val="0"/>
          <w:marBottom w:val="0"/>
          <w:divBdr>
            <w:top w:val="none" w:sz="0" w:space="0" w:color="auto"/>
            <w:left w:val="none" w:sz="0" w:space="0" w:color="auto"/>
            <w:bottom w:val="none" w:sz="0" w:space="0" w:color="auto"/>
            <w:right w:val="none" w:sz="0" w:space="0" w:color="auto"/>
          </w:divBdr>
        </w:div>
      </w:divsChild>
    </w:div>
    <w:div w:id="420029055">
      <w:bodyDiv w:val="1"/>
      <w:marLeft w:val="0"/>
      <w:marRight w:val="0"/>
      <w:marTop w:val="0"/>
      <w:marBottom w:val="0"/>
      <w:divBdr>
        <w:top w:val="none" w:sz="0" w:space="0" w:color="auto"/>
        <w:left w:val="none" w:sz="0" w:space="0" w:color="auto"/>
        <w:bottom w:val="none" w:sz="0" w:space="0" w:color="auto"/>
        <w:right w:val="none" w:sz="0" w:space="0" w:color="auto"/>
      </w:divBdr>
    </w:div>
    <w:div w:id="446050939">
      <w:bodyDiv w:val="1"/>
      <w:marLeft w:val="0"/>
      <w:marRight w:val="0"/>
      <w:marTop w:val="0"/>
      <w:marBottom w:val="0"/>
      <w:divBdr>
        <w:top w:val="none" w:sz="0" w:space="0" w:color="auto"/>
        <w:left w:val="none" w:sz="0" w:space="0" w:color="auto"/>
        <w:bottom w:val="none" w:sz="0" w:space="0" w:color="auto"/>
        <w:right w:val="none" w:sz="0" w:space="0" w:color="auto"/>
      </w:divBdr>
    </w:div>
    <w:div w:id="454907109">
      <w:bodyDiv w:val="1"/>
      <w:marLeft w:val="0"/>
      <w:marRight w:val="0"/>
      <w:marTop w:val="0"/>
      <w:marBottom w:val="0"/>
      <w:divBdr>
        <w:top w:val="none" w:sz="0" w:space="0" w:color="auto"/>
        <w:left w:val="none" w:sz="0" w:space="0" w:color="auto"/>
        <w:bottom w:val="none" w:sz="0" w:space="0" w:color="auto"/>
        <w:right w:val="none" w:sz="0" w:space="0" w:color="auto"/>
      </w:divBdr>
    </w:div>
    <w:div w:id="457992135">
      <w:bodyDiv w:val="1"/>
      <w:marLeft w:val="0"/>
      <w:marRight w:val="0"/>
      <w:marTop w:val="0"/>
      <w:marBottom w:val="0"/>
      <w:divBdr>
        <w:top w:val="none" w:sz="0" w:space="0" w:color="auto"/>
        <w:left w:val="none" w:sz="0" w:space="0" w:color="auto"/>
        <w:bottom w:val="none" w:sz="0" w:space="0" w:color="auto"/>
        <w:right w:val="none" w:sz="0" w:space="0" w:color="auto"/>
      </w:divBdr>
    </w:div>
    <w:div w:id="466630109">
      <w:bodyDiv w:val="1"/>
      <w:marLeft w:val="0"/>
      <w:marRight w:val="0"/>
      <w:marTop w:val="0"/>
      <w:marBottom w:val="0"/>
      <w:divBdr>
        <w:top w:val="none" w:sz="0" w:space="0" w:color="auto"/>
        <w:left w:val="none" w:sz="0" w:space="0" w:color="auto"/>
        <w:bottom w:val="none" w:sz="0" w:space="0" w:color="auto"/>
        <w:right w:val="none" w:sz="0" w:space="0" w:color="auto"/>
      </w:divBdr>
    </w:div>
    <w:div w:id="481119581">
      <w:bodyDiv w:val="1"/>
      <w:marLeft w:val="0"/>
      <w:marRight w:val="0"/>
      <w:marTop w:val="0"/>
      <w:marBottom w:val="0"/>
      <w:divBdr>
        <w:top w:val="none" w:sz="0" w:space="0" w:color="auto"/>
        <w:left w:val="none" w:sz="0" w:space="0" w:color="auto"/>
        <w:bottom w:val="none" w:sz="0" w:space="0" w:color="auto"/>
        <w:right w:val="none" w:sz="0" w:space="0" w:color="auto"/>
      </w:divBdr>
    </w:div>
    <w:div w:id="485781630">
      <w:bodyDiv w:val="1"/>
      <w:marLeft w:val="0"/>
      <w:marRight w:val="0"/>
      <w:marTop w:val="0"/>
      <w:marBottom w:val="0"/>
      <w:divBdr>
        <w:top w:val="none" w:sz="0" w:space="0" w:color="auto"/>
        <w:left w:val="none" w:sz="0" w:space="0" w:color="auto"/>
        <w:bottom w:val="none" w:sz="0" w:space="0" w:color="auto"/>
        <w:right w:val="none" w:sz="0" w:space="0" w:color="auto"/>
      </w:divBdr>
    </w:div>
    <w:div w:id="491868790">
      <w:bodyDiv w:val="1"/>
      <w:marLeft w:val="0"/>
      <w:marRight w:val="0"/>
      <w:marTop w:val="0"/>
      <w:marBottom w:val="0"/>
      <w:divBdr>
        <w:top w:val="none" w:sz="0" w:space="0" w:color="auto"/>
        <w:left w:val="none" w:sz="0" w:space="0" w:color="auto"/>
        <w:bottom w:val="none" w:sz="0" w:space="0" w:color="auto"/>
        <w:right w:val="none" w:sz="0" w:space="0" w:color="auto"/>
      </w:divBdr>
    </w:div>
    <w:div w:id="502595803">
      <w:bodyDiv w:val="1"/>
      <w:marLeft w:val="0"/>
      <w:marRight w:val="0"/>
      <w:marTop w:val="0"/>
      <w:marBottom w:val="0"/>
      <w:divBdr>
        <w:top w:val="none" w:sz="0" w:space="0" w:color="auto"/>
        <w:left w:val="none" w:sz="0" w:space="0" w:color="auto"/>
        <w:bottom w:val="none" w:sz="0" w:space="0" w:color="auto"/>
        <w:right w:val="none" w:sz="0" w:space="0" w:color="auto"/>
      </w:divBdr>
    </w:div>
    <w:div w:id="510535906">
      <w:bodyDiv w:val="1"/>
      <w:marLeft w:val="0"/>
      <w:marRight w:val="0"/>
      <w:marTop w:val="0"/>
      <w:marBottom w:val="0"/>
      <w:divBdr>
        <w:top w:val="none" w:sz="0" w:space="0" w:color="auto"/>
        <w:left w:val="none" w:sz="0" w:space="0" w:color="auto"/>
        <w:bottom w:val="none" w:sz="0" w:space="0" w:color="auto"/>
        <w:right w:val="none" w:sz="0" w:space="0" w:color="auto"/>
      </w:divBdr>
    </w:div>
    <w:div w:id="591938762">
      <w:bodyDiv w:val="1"/>
      <w:marLeft w:val="0"/>
      <w:marRight w:val="0"/>
      <w:marTop w:val="0"/>
      <w:marBottom w:val="0"/>
      <w:divBdr>
        <w:top w:val="none" w:sz="0" w:space="0" w:color="auto"/>
        <w:left w:val="none" w:sz="0" w:space="0" w:color="auto"/>
        <w:bottom w:val="none" w:sz="0" w:space="0" w:color="auto"/>
        <w:right w:val="none" w:sz="0" w:space="0" w:color="auto"/>
      </w:divBdr>
    </w:div>
    <w:div w:id="597443216">
      <w:bodyDiv w:val="1"/>
      <w:marLeft w:val="0"/>
      <w:marRight w:val="0"/>
      <w:marTop w:val="0"/>
      <w:marBottom w:val="0"/>
      <w:divBdr>
        <w:top w:val="none" w:sz="0" w:space="0" w:color="auto"/>
        <w:left w:val="none" w:sz="0" w:space="0" w:color="auto"/>
        <w:bottom w:val="none" w:sz="0" w:space="0" w:color="auto"/>
        <w:right w:val="none" w:sz="0" w:space="0" w:color="auto"/>
      </w:divBdr>
    </w:div>
    <w:div w:id="606352085">
      <w:bodyDiv w:val="1"/>
      <w:marLeft w:val="0"/>
      <w:marRight w:val="0"/>
      <w:marTop w:val="0"/>
      <w:marBottom w:val="0"/>
      <w:divBdr>
        <w:top w:val="none" w:sz="0" w:space="0" w:color="auto"/>
        <w:left w:val="none" w:sz="0" w:space="0" w:color="auto"/>
        <w:bottom w:val="none" w:sz="0" w:space="0" w:color="auto"/>
        <w:right w:val="none" w:sz="0" w:space="0" w:color="auto"/>
      </w:divBdr>
    </w:div>
    <w:div w:id="613748551">
      <w:bodyDiv w:val="1"/>
      <w:marLeft w:val="0"/>
      <w:marRight w:val="0"/>
      <w:marTop w:val="0"/>
      <w:marBottom w:val="0"/>
      <w:divBdr>
        <w:top w:val="none" w:sz="0" w:space="0" w:color="auto"/>
        <w:left w:val="none" w:sz="0" w:space="0" w:color="auto"/>
        <w:bottom w:val="none" w:sz="0" w:space="0" w:color="auto"/>
        <w:right w:val="none" w:sz="0" w:space="0" w:color="auto"/>
      </w:divBdr>
    </w:div>
    <w:div w:id="622535713">
      <w:bodyDiv w:val="1"/>
      <w:marLeft w:val="0"/>
      <w:marRight w:val="0"/>
      <w:marTop w:val="0"/>
      <w:marBottom w:val="0"/>
      <w:divBdr>
        <w:top w:val="none" w:sz="0" w:space="0" w:color="auto"/>
        <w:left w:val="none" w:sz="0" w:space="0" w:color="auto"/>
        <w:bottom w:val="none" w:sz="0" w:space="0" w:color="auto"/>
        <w:right w:val="none" w:sz="0" w:space="0" w:color="auto"/>
      </w:divBdr>
      <w:divsChild>
        <w:div w:id="1613659716">
          <w:marLeft w:val="0"/>
          <w:marRight w:val="0"/>
          <w:marTop w:val="0"/>
          <w:marBottom w:val="0"/>
          <w:divBdr>
            <w:top w:val="none" w:sz="0" w:space="0" w:color="auto"/>
            <w:left w:val="none" w:sz="0" w:space="0" w:color="auto"/>
            <w:bottom w:val="none" w:sz="0" w:space="0" w:color="auto"/>
            <w:right w:val="none" w:sz="0" w:space="0" w:color="auto"/>
          </w:divBdr>
        </w:div>
      </w:divsChild>
    </w:div>
    <w:div w:id="627248357">
      <w:bodyDiv w:val="1"/>
      <w:marLeft w:val="0"/>
      <w:marRight w:val="0"/>
      <w:marTop w:val="0"/>
      <w:marBottom w:val="0"/>
      <w:divBdr>
        <w:top w:val="none" w:sz="0" w:space="0" w:color="auto"/>
        <w:left w:val="none" w:sz="0" w:space="0" w:color="auto"/>
        <w:bottom w:val="none" w:sz="0" w:space="0" w:color="auto"/>
        <w:right w:val="none" w:sz="0" w:space="0" w:color="auto"/>
      </w:divBdr>
    </w:div>
    <w:div w:id="635721079">
      <w:bodyDiv w:val="1"/>
      <w:marLeft w:val="0"/>
      <w:marRight w:val="0"/>
      <w:marTop w:val="0"/>
      <w:marBottom w:val="0"/>
      <w:divBdr>
        <w:top w:val="none" w:sz="0" w:space="0" w:color="auto"/>
        <w:left w:val="none" w:sz="0" w:space="0" w:color="auto"/>
        <w:bottom w:val="none" w:sz="0" w:space="0" w:color="auto"/>
        <w:right w:val="none" w:sz="0" w:space="0" w:color="auto"/>
      </w:divBdr>
    </w:div>
    <w:div w:id="637951302">
      <w:bodyDiv w:val="1"/>
      <w:marLeft w:val="0"/>
      <w:marRight w:val="0"/>
      <w:marTop w:val="0"/>
      <w:marBottom w:val="0"/>
      <w:divBdr>
        <w:top w:val="none" w:sz="0" w:space="0" w:color="auto"/>
        <w:left w:val="none" w:sz="0" w:space="0" w:color="auto"/>
        <w:bottom w:val="none" w:sz="0" w:space="0" w:color="auto"/>
        <w:right w:val="none" w:sz="0" w:space="0" w:color="auto"/>
      </w:divBdr>
    </w:div>
    <w:div w:id="642388212">
      <w:bodyDiv w:val="1"/>
      <w:marLeft w:val="0"/>
      <w:marRight w:val="0"/>
      <w:marTop w:val="0"/>
      <w:marBottom w:val="0"/>
      <w:divBdr>
        <w:top w:val="none" w:sz="0" w:space="0" w:color="auto"/>
        <w:left w:val="none" w:sz="0" w:space="0" w:color="auto"/>
        <w:bottom w:val="none" w:sz="0" w:space="0" w:color="auto"/>
        <w:right w:val="none" w:sz="0" w:space="0" w:color="auto"/>
      </w:divBdr>
    </w:div>
    <w:div w:id="644630162">
      <w:bodyDiv w:val="1"/>
      <w:marLeft w:val="0"/>
      <w:marRight w:val="0"/>
      <w:marTop w:val="0"/>
      <w:marBottom w:val="0"/>
      <w:divBdr>
        <w:top w:val="none" w:sz="0" w:space="0" w:color="auto"/>
        <w:left w:val="none" w:sz="0" w:space="0" w:color="auto"/>
        <w:bottom w:val="none" w:sz="0" w:space="0" w:color="auto"/>
        <w:right w:val="none" w:sz="0" w:space="0" w:color="auto"/>
      </w:divBdr>
    </w:div>
    <w:div w:id="653143341">
      <w:bodyDiv w:val="1"/>
      <w:marLeft w:val="0"/>
      <w:marRight w:val="0"/>
      <w:marTop w:val="0"/>
      <w:marBottom w:val="0"/>
      <w:divBdr>
        <w:top w:val="none" w:sz="0" w:space="0" w:color="auto"/>
        <w:left w:val="none" w:sz="0" w:space="0" w:color="auto"/>
        <w:bottom w:val="none" w:sz="0" w:space="0" w:color="auto"/>
        <w:right w:val="none" w:sz="0" w:space="0" w:color="auto"/>
      </w:divBdr>
    </w:div>
    <w:div w:id="669988022">
      <w:bodyDiv w:val="1"/>
      <w:marLeft w:val="0"/>
      <w:marRight w:val="0"/>
      <w:marTop w:val="0"/>
      <w:marBottom w:val="0"/>
      <w:divBdr>
        <w:top w:val="none" w:sz="0" w:space="0" w:color="auto"/>
        <w:left w:val="none" w:sz="0" w:space="0" w:color="auto"/>
        <w:bottom w:val="none" w:sz="0" w:space="0" w:color="auto"/>
        <w:right w:val="none" w:sz="0" w:space="0" w:color="auto"/>
      </w:divBdr>
    </w:div>
    <w:div w:id="692146265">
      <w:bodyDiv w:val="1"/>
      <w:marLeft w:val="0"/>
      <w:marRight w:val="0"/>
      <w:marTop w:val="0"/>
      <w:marBottom w:val="0"/>
      <w:divBdr>
        <w:top w:val="none" w:sz="0" w:space="0" w:color="auto"/>
        <w:left w:val="none" w:sz="0" w:space="0" w:color="auto"/>
        <w:bottom w:val="none" w:sz="0" w:space="0" w:color="auto"/>
        <w:right w:val="none" w:sz="0" w:space="0" w:color="auto"/>
      </w:divBdr>
      <w:divsChild>
        <w:div w:id="76027149">
          <w:marLeft w:val="0"/>
          <w:marRight w:val="0"/>
          <w:marTop w:val="0"/>
          <w:marBottom w:val="0"/>
          <w:divBdr>
            <w:top w:val="none" w:sz="0" w:space="0" w:color="auto"/>
            <w:left w:val="none" w:sz="0" w:space="0" w:color="auto"/>
            <w:bottom w:val="none" w:sz="0" w:space="0" w:color="auto"/>
            <w:right w:val="none" w:sz="0" w:space="0" w:color="auto"/>
          </w:divBdr>
          <w:divsChild>
            <w:div w:id="1832676720">
              <w:marLeft w:val="0"/>
              <w:marRight w:val="0"/>
              <w:marTop w:val="0"/>
              <w:marBottom w:val="0"/>
              <w:divBdr>
                <w:top w:val="none" w:sz="0" w:space="0" w:color="auto"/>
                <w:left w:val="none" w:sz="0" w:space="0" w:color="auto"/>
                <w:bottom w:val="none" w:sz="0" w:space="0" w:color="auto"/>
                <w:right w:val="none" w:sz="0" w:space="0" w:color="auto"/>
              </w:divBdr>
              <w:divsChild>
                <w:div w:id="545146497">
                  <w:marLeft w:val="0"/>
                  <w:marRight w:val="0"/>
                  <w:marTop w:val="0"/>
                  <w:marBottom w:val="0"/>
                  <w:divBdr>
                    <w:top w:val="none" w:sz="0" w:space="0" w:color="auto"/>
                    <w:left w:val="none" w:sz="0" w:space="0" w:color="auto"/>
                    <w:bottom w:val="none" w:sz="0" w:space="0" w:color="auto"/>
                    <w:right w:val="none" w:sz="0" w:space="0" w:color="auto"/>
                  </w:divBdr>
                  <w:divsChild>
                    <w:div w:id="687609435">
                      <w:marLeft w:val="0"/>
                      <w:marRight w:val="0"/>
                      <w:marTop w:val="0"/>
                      <w:marBottom w:val="0"/>
                      <w:divBdr>
                        <w:top w:val="none" w:sz="0" w:space="0" w:color="auto"/>
                        <w:left w:val="none" w:sz="0" w:space="0" w:color="auto"/>
                        <w:bottom w:val="none" w:sz="0" w:space="0" w:color="auto"/>
                        <w:right w:val="none" w:sz="0" w:space="0" w:color="auto"/>
                      </w:divBdr>
                      <w:divsChild>
                        <w:div w:id="915556415">
                          <w:marLeft w:val="0"/>
                          <w:marRight w:val="0"/>
                          <w:marTop w:val="0"/>
                          <w:marBottom w:val="0"/>
                          <w:divBdr>
                            <w:top w:val="none" w:sz="0" w:space="0" w:color="auto"/>
                            <w:left w:val="none" w:sz="0" w:space="0" w:color="auto"/>
                            <w:bottom w:val="none" w:sz="0" w:space="0" w:color="auto"/>
                            <w:right w:val="none" w:sz="0" w:space="0" w:color="auto"/>
                          </w:divBdr>
                          <w:divsChild>
                            <w:div w:id="623274983">
                              <w:marLeft w:val="0"/>
                              <w:marRight w:val="0"/>
                              <w:marTop w:val="0"/>
                              <w:marBottom w:val="0"/>
                              <w:divBdr>
                                <w:top w:val="none" w:sz="0" w:space="0" w:color="auto"/>
                                <w:left w:val="none" w:sz="0" w:space="0" w:color="auto"/>
                                <w:bottom w:val="none" w:sz="0" w:space="0" w:color="auto"/>
                                <w:right w:val="none" w:sz="0" w:space="0" w:color="auto"/>
                              </w:divBdr>
                              <w:divsChild>
                                <w:div w:id="925580076">
                                  <w:marLeft w:val="0"/>
                                  <w:marRight w:val="0"/>
                                  <w:marTop w:val="0"/>
                                  <w:marBottom w:val="0"/>
                                  <w:divBdr>
                                    <w:top w:val="none" w:sz="0" w:space="0" w:color="auto"/>
                                    <w:left w:val="none" w:sz="0" w:space="0" w:color="auto"/>
                                    <w:bottom w:val="none" w:sz="0" w:space="0" w:color="auto"/>
                                    <w:right w:val="none" w:sz="0" w:space="0" w:color="auto"/>
                                  </w:divBdr>
                                  <w:divsChild>
                                    <w:div w:id="13785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3652639">
      <w:bodyDiv w:val="1"/>
      <w:marLeft w:val="0"/>
      <w:marRight w:val="0"/>
      <w:marTop w:val="0"/>
      <w:marBottom w:val="0"/>
      <w:divBdr>
        <w:top w:val="none" w:sz="0" w:space="0" w:color="auto"/>
        <w:left w:val="none" w:sz="0" w:space="0" w:color="auto"/>
        <w:bottom w:val="none" w:sz="0" w:space="0" w:color="auto"/>
        <w:right w:val="none" w:sz="0" w:space="0" w:color="auto"/>
      </w:divBdr>
    </w:div>
    <w:div w:id="715398611">
      <w:bodyDiv w:val="1"/>
      <w:marLeft w:val="0"/>
      <w:marRight w:val="0"/>
      <w:marTop w:val="0"/>
      <w:marBottom w:val="0"/>
      <w:divBdr>
        <w:top w:val="none" w:sz="0" w:space="0" w:color="auto"/>
        <w:left w:val="none" w:sz="0" w:space="0" w:color="auto"/>
        <w:bottom w:val="none" w:sz="0" w:space="0" w:color="auto"/>
        <w:right w:val="none" w:sz="0" w:space="0" w:color="auto"/>
      </w:divBdr>
    </w:div>
    <w:div w:id="716781005">
      <w:bodyDiv w:val="1"/>
      <w:marLeft w:val="0"/>
      <w:marRight w:val="0"/>
      <w:marTop w:val="0"/>
      <w:marBottom w:val="0"/>
      <w:divBdr>
        <w:top w:val="none" w:sz="0" w:space="0" w:color="auto"/>
        <w:left w:val="none" w:sz="0" w:space="0" w:color="auto"/>
        <w:bottom w:val="none" w:sz="0" w:space="0" w:color="auto"/>
        <w:right w:val="none" w:sz="0" w:space="0" w:color="auto"/>
      </w:divBdr>
    </w:div>
    <w:div w:id="725877824">
      <w:bodyDiv w:val="1"/>
      <w:marLeft w:val="0"/>
      <w:marRight w:val="0"/>
      <w:marTop w:val="0"/>
      <w:marBottom w:val="0"/>
      <w:divBdr>
        <w:top w:val="none" w:sz="0" w:space="0" w:color="auto"/>
        <w:left w:val="none" w:sz="0" w:space="0" w:color="auto"/>
        <w:bottom w:val="none" w:sz="0" w:space="0" w:color="auto"/>
        <w:right w:val="none" w:sz="0" w:space="0" w:color="auto"/>
      </w:divBdr>
    </w:div>
    <w:div w:id="739136205">
      <w:bodyDiv w:val="1"/>
      <w:marLeft w:val="0"/>
      <w:marRight w:val="0"/>
      <w:marTop w:val="0"/>
      <w:marBottom w:val="0"/>
      <w:divBdr>
        <w:top w:val="none" w:sz="0" w:space="0" w:color="auto"/>
        <w:left w:val="none" w:sz="0" w:space="0" w:color="auto"/>
        <w:bottom w:val="none" w:sz="0" w:space="0" w:color="auto"/>
        <w:right w:val="none" w:sz="0" w:space="0" w:color="auto"/>
      </w:divBdr>
    </w:div>
    <w:div w:id="747772342">
      <w:bodyDiv w:val="1"/>
      <w:marLeft w:val="0"/>
      <w:marRight w:val="0"/>
      <w:marTop w:val="0"/>
      <w:marBottom w:val="0"/>
      <w:divBdr>
        <w:top w:val="none" w:sz="0" w:space="0" w:color="auto"/>
        <w:left w:val="none" w:sz="0" w:space="0" w:color="auto"/>
        <w:bottom w:val="none" w:sz="0" w:space="0" w:color="auto"/>
        <w:right w:val="none" w:sz="0" w:space="0" w:color="auto"/>
      </w:divBdr>
      <w:divsChild>
        <w:div w:id="1232500352">
          <w:marLeft w:val="0"/>
          <w:marRight w:val="0"/>
          <w:marTop w:val="0"/>
          <w:marBottom w:val="0"/>
          <w:divBdr>
            <w:top w:val="none" w:sz="0" w:space="0" w:color="auto"/>
            <w:left w:val="none" w:sz="0" w:space="0" w:color="auto"/>
            <w:bottom w:val="none" w:sz="0" w:space="0" w:color="auto"/>
            <w:right w:val="none" w:sz="0" w:space="0" w:color="auto"/>
          </w:divBdr>
          <w:divsChild>
            <w:div w:id="983389011">
              <w:marLeft w:val="0"/>
              <w:marRight w:val="0"/>
              <w:marTop w:val="0"/>
              <w:marBottom w:val="0"/>
              <w:divBdr>
                <w:top w:val="none" w:sz="0" w:space="0" w:color="auto"/>
                <w:left w:val="none" w:sz="0" w:space="0" w:color="auto"/>
                <w:bottom w:val="none" w:sz="0" w:space="0" w:color="auto"/>
                <w:right w:val="none" w:sz="0" w:space="0" w:color="auto"/>
              </w:divBdr>
              <w:divsChild>
                <w:div w:id="1583180195">
                  <w:marLeft w:val="0"/>
                  <w:marRight w:val="0"/>
                  <w:marTop w:val="0"/>
                  <w:marBottom w:val="0"/>
                  <w:divBdr>
                    <w:top w:val="none" w:sz="0" w:space="0" w:color="auto"/>
                    <w:left w:val="none" w:sz="0" w:space="0" w:color="auto"/>
                    <w:bottom w:val="none" w:sz="0" w:space="0" w:color="auto"/>
                    <w:right w:val="none" w:sz="0" w:space="0" w:color="auto"/>
                  </w:divBdr>
                  <w:divsChild>
                    <w:div w:id="1303929151">
                      <w:marLeft w:val="0"/>
                      <w:marRight w:val="0"/>
                      <w:marTop w:val="0"/>
                      <w:marBottom w:val="0"/>
                      <w:divBdr>
                        <w:top w:val="none" w:sz="0" w:space="0" w:color="auto"/>
                        <w:left w:val="none" w:sz="0" w:space="0" w:color="auto"/>
                        <w:bottom w:val="none" w:sz="0" w:space="0" w:color="auto"/>
                        <w:right w:val="none" w:sz="0" w:space="0" w:color="auto"/>
                      </w:divBdr>
                      <w:divsChild>
                        <w:div w:id="1761371956">
                          <w:marLeft w:val="0"/>
                          <w:marRight w:val="0"/>
                          <w:marTop w:val="0"/>
                          <w:marBottom w:val="0"/>
                          <w:divBdr>
                            <w:top w:val="none" w:sz="0" w:space="0" w:color="auto"/>
                            <w:left w:val="none" w:sz="0" w:space="0" w:color="auto"/>
                            <w:bottom w:val="none" w:sz="0" w:space="0" w:color="auto"/>
                            <w:right w:val="none" w:sz="0" w:space="0" w:color="auto"/>
                          </w:divBdr>
                          <w:divsChild>
                            <w:div w:id="86536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228741">
      <w:bodyDiv w:val="1"/>
      <w:marLeft w:val="0"/>
      <w:marRight w:val="0"/>
      <w:marTop w:val="0"/>
      <w:marBottom w:val="0"/>
      <w:divBdr>
        <w:top w:val="none" w:sz="0" w:space="0" w:color="auto"/>
        <w:left w:val="none" w:sz="0" w:space="0" w:color="auto"/>
        <w:bottom w:val="none" w:sz="0" w:space="0" w:color="auto"/>
        <w:right w:val="none" w:sz="0" w:space="0" w:color="auto"/>
      </w:divBdr>
    </w:div>
    <w:div w:id="756829420">
      <w:bodyDiv w:val="1"/>
      <w:marLeft w:val="0"/>
      <w:marRight w:val="0"/>
      <w:marTop w:val="0"/>
      <w:marBottom w:val="0"/>
      <w:divBdr>
        <w:top w:val="none" w:sz="0" w:space="0" w:color="auto"/>
        <w:left w:val="none" w:sz="0" w:space="0" w:color="auto"/>
        <w:bottom w:val="none" w:sz="0" w:space="0" w:color="auto"/>
        <w:right w:val="none" w:sz="0" w:space="0" w:color="auto"/>
      </w:divBdr>
    </w:div>
    <w:div w:id="785082569">
      <w:bodyDiv w:val="1"/>
      <w:marLeft w:val="0"/>
      <w:marRight w:val="0"/>
      <w:marTop w:val="0"/>
      <w:marBottom w:val="0"/>
      <w:divBdr>
        <w:top w:val="none" w:sz="0" w:space="0" w:color="auto"/>
        <w:left w:val="none" w:sz="0" w:space="0" w:color="auto"/>
        <w:bottom w:val="none" w:sz="0" w:space="0" w:color="auto"/>
        <w:right w:val="none" w:sz="0" w:space="0" w:color="auto"/>
      </w:divBdr>
    </w:div>
    <w:div w:id="785655276">
      <w:bodyDiv w:val="1"/>
      <w:marLeft w:val="0"/>
      <w:marRight w:val="0"/>
      <w:marTop w:val="0"/>
      <w:marBottom w:val="0"/>
      <w:divBdr>
        <w:top w:val="none" w:sz="0" w:space="0" w:color="auto"/>
        <w:left w:val="none" w:sz="0" w:space="0" w:color="auto"/>
        <w:bottom w:val="none" w:sz="0" w:space="0" w:color="auto"/>
        <w:right w:val="none" w:sz="0" w:space="0" w:color="auto"/>
      </w:divBdr>
    </w:div>
    <w:div w:id="793134031">
      <w:bodyDiv w:val="1"/>
      <w:marLeft w:val="0"/>
      <w:marRight w:val="0"/>
      <w:marTop w:val="0"/>
      <w:marBottom w:val="0"/>
      <w:divBdr>
        <w:top w:val="none" w:sz="0" w:space="0" w:color="auto"/>
        <w:left w:val="none" w:sz="0" w:space="0" w:color="auto"/>
        <w:bottom w:val="none" w:sz="0" w:space="0" w:color="auto"/>
        <w:right w:val="none" w:sz="0" w:space="0" w:color="auto"/>
      </w:divBdr>
    </w:div>
    <w:div w:id="795491876">
      <w:bodyDiv w:val="1"/>
      <w:marLeft w:val="0"/>
      <w:marRight w:val="0"/>
      <w:marTop w:val="0"/>
      <w:marBottom w:val="0"/>
      <w:divBdr>
        <w:top w:val="none" w:sz="0" w:space="0" w:color="auto"/>
        <w:left w:val="none" w:sz="0" w:space="0" w:color="auto"/>
        <w:bottom w:val="none" w:sz="0" w:space="0" w:color="auto"/>
        <w:right w:val="none" w:sz="0" w:space="0" w:color="auto"/>
      </w:divBdr>
    </w:div>
    <w:div w:id="797996216">
      <w:bodyDiv w:val="1"/>
      <w:marLeft w:val="0"/>
      <w:marRight w:val="0"/>
      <w:marTop w:val="0"/>
      <w:marBottom w:val="0"/>
      <w:divBdr>
        <w:top w:val="none" w:sz="0" w:space="0" w:color="auto"/>
        <w:left w:val="none" w:sz="0" w:space="0" w:color="auto"/>
        <w:bottom w:val="none" w:sz="0" w:space="0" w:color="auto"/>
        <w:right w:val="none" w:sz="0" w:space="0" w:color="auto"/>
      </w:divBdr>
    </w:div>
    <w:div w:id="825821838">
      <w:bodyDiv w:val="1"/>
      <w:marLeft w:val="0"/>
      <w:marRight w:val="0"/>
      <w:marTop w:val="0"/>
      <w:marBottom w:val="0"/>
      <w:divBdr>
        <w:top w:val="none" w:sz="0" w:space="0" w:color="auto"/>
        <w:left w:val="none" w:sz="0" w:space="0" w:color="auto"/>
        <w:bottom w:val="none" w:sz="0" w:space="0" w:color="auto"/>
        <w:right w:val="none" w:sz="0" w:space="0" w:color="auto"/>
      </w:divBdr>
      <w:divsChild>
        <w:div w:id="14499395">
          <w:marLeft w:val="0"/>
          <w:marRight w:val="0"/>
          <w:marTop w:val="0"/>
          <w:marBottom w:val="0"/>
          <w:divBdr>
            <w:top w:val="none" w:sz="0" w:space="0" w:color="auto"/>
            <w:left w:val="none" w:sz="0" w:space="0" w:color="auto"/>
            <w:bottom w:val="none" w:sz="0" w:space="0" w:color="auto"/>
            <w:right w:val="none" w:sz="0" w:space="0" w:color="auto"/>
          </w:divBdr>
          <w:divsChild>
            <w:div w:id="1269195529">
              <w:marLeft w:val="0"/>
              <w:marRight w:val="0"/>
              <w:marTop w:val="0"/>
              <w:marBottom w:val="0"/>
              <w:divBdr>
                <w:top w:val="none" w:sz="0" w:space="0" w:color="auto"/>
                <w:left w:val="none" w:sz="0" w:space="0" w:color="auto"/>
                <w:bottom w:val="none" w:sz="0" w:space="0" w:color="auto"/>
                <w:right w:val="none" w:sz="0" w:space="0" w:color="auto"/>
              </w:divBdr>
              <w:divsChild>
                <w:div w:id="584070710">
                  <w:marLeft w:val="0"/>
                  <w:marRight w:val="0"/>
                  <w:marTop w:val="0"/>
                  <w:marBottom w:val="0"/>
                  <w:divBdr>
                    <w:top w:val="none" w:sz="0" w:space="0" w:color="auto"/>
                    <w:left w:val="none" w:sz="0" w:space="0" w:color="auto"/>
                    <w:bottom w:val="none" w:sz="0" w:space="0" w:color="auto"/>
                    <w:right w:val="none" w:sz="0" w:space="0" w:color="auto"/>
                  </w:divBdr>
                  <w:divsChild>
                    <w:div w:id="1742943373">
                      <w:marLeft w:val="0"/>
                      <w:marRight w:val="0"/>
                      <w:marTop w:val="0"/>
                      <w:marBottom w:val="0"/>
                      <w:divBdr>
                        <w:top w:val="none" w:sz="0" w:space="0" w:color="auto"/>
                        <w:left w:val="none" w:sz="0" w:space="0" w:color="auto"/>
                        <w:bottom w:val="none" w:sz="0" w:space="0" w:color="auto"/>
                        <w:right w:val="none" w:sz="0" w:space="0" w:color="auto"/>
                      </w:divBdr>
                      <w:divsChild>
                        <w:div w:id="855997892">
                          <w:marLeft w:val="0"/>
                          <w:marRight w:val="0"/>
                          <w:marTop w:val="0"/>
                          <w:marBottom w:val="0"/>
                          <w:divBdr>
                            <w:top w:val="none" w:sz="0" w:space="0" w:color="auto"/>
                            <w:left w:val="none" w:sz="0" w:space="0" w:color="auto"/>
                            <w:bottom w:val="none" w:sz="0" w:space="0" w:color="auto"/>
                            <w:right w:val="none" w:sz="0" w:space="0" w:color="auto"/>
                          </w:divBdr>
                          <w:divsChild>
                            <w:div w:id="1355036343">
                              <w:marLeft w:val="0"/>
                              <w:marRight w:val="0"/>
                              <w:marTop w:val="0"/>
                              <w:marBottom w:val="0"/>
                              <w:divBdr>
                                <w:top w:val="none" w:sz="0" w:space="0" w:color="auto"/>
                                <w:left w:val="none" w:sz="0" w:space="0" w:color="auto"/>
                                <w:bottom w:val="none" w:sz="0" w:space="0" w:color="auto"/>
                                <w:right w:val="none" w:sz="0" w:space="0" w:color="auto"/>
                              </w:divBdr>
                              <w:divsChild>
                                <w:div w:id="405765277">
                                  <w:marLeft w:val="0"/>
                                  <w:marRight w:val="0"/>
                                  <w:marTop w:val="0"/>
                                  <w:marBottom w:val="0"/>
                                  <w:divBdr>
                                    <w:top w:val="none" w:sz="0" w:space="0" w:color="auto"/>
                                    <w:left w:val="none" w:sz="0" w:space="0" w:color="auto"/>
                                    <w:bottom w:val="none" w:sz="0" w:space="0" w:color="auto"/>
                                    <w:right w:val="none" w:sz="0" w:space="0" w:color="auto"/>
                                  </w:divBdr>
                                  <w:divsChild>
                                    <w:div w:id="136591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8402897">
      <w:bodyDiv w:val="1"/>
      <w:marLeft w:val="0"/>
      <w:marRight w:val="0"/>
      <w:marTop w:val="0"/>
      <w:marBottom w:val="0"/>
      <w:divBdr>
        <w:top w:val="none" w:sz="0" w:space="0" w:color="auto"/>
        <w:left w:val="none" w:sz="0" w:space="0" w:color="auto"/>
        <w:bottom w:val="none" w:sz="0" w:space="0" w:color="auto"/>
        <w:right w:val="none" w:sz="0" w:space="0" w:color="auto"/>
      </w:divBdr>
    </w:div>
    <w:div w:id="841746975">
      <w:bodyDiv w:val="1"/>
      <w:marLeft w:val="0"/>
      <w:marRight w:val="0"/>
      <w:marTop w:val="0"/>
      <w:marBottom w:val="0"/>
      <w:divBdr>
        <w:top w:val="none" w:sz="0" w:space="0" w:color="auto"/>
        <w:left w:val="none" w:sz="0" w:space="0" w:color="auto"/>
        <w:bottom w:val="none" w:sz="0" w:space="0" w:color="auto"/>
        <w:right w:val="none" w:sz="0" w:space="0" w:color="auto"/>
      </w:divBdr>
      <w:divsChild>
        <w:div w:id="1482498258">
          <w:marLeft w:val="0"/>
          <w:marRight w:val="0"/>
          <w:marTop w:val="0"/>
          <w:marBottom w:val="0"/>
          <w:divBdr>
            <w:top w:val="none" w:sz="0" w:space="0" w:color="auto"/>
            <w:left w:val="none" w:sz="0" w:space="0" w:color="auto"/>
            <w:bottom w:val="none" w:sz="0" w:space="0" w:color="auto"/>
            <w:right w:val="none" w:sz="0" w:space="0" w:color="auto"/>
          </w:divBdr>
          <w:divsChild>
            <w:div w:id="1257009899">
              <w:marLeft w:val="0"/>
              <w:marRight w:val="0"/>
              <w:marTop w:val="0"/>
              <w:marBottom w:val="0"/>
              <w:divBdr>
                <w:top w:val="none" w:sz="0" w:space="0" w:color="auto"/>
                <w:left w:val="none" w:sz="0" w:space="0" w:color="auto"/>
                <w:bottom w:val="none" w:sz="0" w:space="0" w:color="auto"/>
                <w:right w:val="none" w:sz="0" w:space="0" w:color="auto"/>
              </w:divBdr>
              <w:divsChild>
                <w:div w:id="1759252827">
                  <w:marLeft w:val="0"/>
                  <w:marRight w:val="0"/>
                  <w:marTop w:val="0"/>
                  <w:marBottom w:val="0"/>
                  <w:divBdr>
                    <w:top w:val="none" w:sz="0" w:space="0" w:color="auto"/>
                    <w:left w:val="none" w:sz="0" w:space="0" w:color="auto"/>
                    <w:bottom w:val="none" w:sz="0" w:space="0" w:color="auto"/>
                    <w:right w:val="none" w:sz="0" w:space="0" w:color="auto"/>
                  </w:divBdr>
                  <w:divsChild>
                    <w:div w:id="1268541647">
                      <w:marLeft w:val="0"/>
                      <w:marRight w:val="0"/>
                      <w:marTop w:val="0"/>
                      <w:marBottom w:val="0"/>
                      <w:divBdr>
                        <w:top w:val="none" w:sz="0" w:space="0" w:color="auto"/>
                        <w:left w:val="none" w:sz="0" w:space="0" w:color="auto"/>
                        <w:bottom w:val="none" w:sz="0" w:space="0" w:color="auto"/>
                        <w:right w:val="none" w:sz="0" w:space="0" w:color="auto"/>
                      </w:divBdr>
                      <w:divsChild>
                        <w:div w:id="748815619">
                          <w:marLeft w:val="0"/>
                          <w:marRight w:val="0"/>
                          <w:marTop w:val="0"/>
                          <w:marBottom w:val="0"/>
                          <w:divBdr>
                            <w:top w:val="none" w:sz="0" w:space="0" w:color="auto"/>
                            <w:left w:val="none" w:sz="0" w:space="0" w:color="auto"/>
                            <w:bottom w:val="none" w:sz="0" w:space="0" w:color="auto"/>
                            <w:right w:val="none" w:sz="0" w:space="0" w:color="auto"/>
                          </w:divBdr>
                          <w:divsChild>
                            <w:div w:id="13917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6045054">
      <w:bodyDiv w:val="1"/>
      <w:marLeft w:val="0"/>
      <w:marRight w:val="0"/>
      <w:marTop w:val="0"/>
      <w:marBottom w:val="0"/>
      <w:divBdr>
        <w:top w:val="none" w:sz="0" w:space="0" w:color="auto"/>
        <w:left w:val="none" w:sz="0" w:space="0" w:color="auto"/>
        <w:bottom w:val="none" w:sz="0" w:space="0" w:color="auto"/>
        <w:right w:val="none" w:sz="0" w:space="0" w:color="auto"/>
      </w:divBdr>
    </w:div>
    <w:div w:id="861432537">
      <w:bodyDiv w:val="1"/>
      <w:marLeft w:val="0"/>
      <w:marRight w:val="0"/>
      <w:marTop w:val="0"/>
      <w:marBottom w:val="0"/>
      <w:divBdr>
        <w:top w:val="none" w:sz="0" w:space="0" w:color="auto"/>
        <w:left w:val="none" w:sz="0" w:space="0" w:color="auto"/>
        <w:bottom w:val="none" w:sz="0" w:space="0" w:color="auto"/>
        <w:right w:val="none" w:sz="0" w:space="0" w:color="auto"/>
      </w:divBdr>
    </w:div>
    <w:div w:id="865100360">
      <w:bodyDiv w:val="1"/>
      <w:marLeft w:val="0"/>
      <w:marRight w:val="0"/>
      <w:marTop w:val="0"/>
      <w:marBottom w:val="0"/>
      <w:divBdr>
        <w:top w:val="none" w:sz="0" w:space="0" w:color="auto"/>
        <w:left w:val="none" w:sz="0" w:space="0" w:color="auto"/>
        <w:bottom w:val="none" w:sz="0" w:space="0" w:color="auto"/>
        <w:right w:val="none" w:sz="0" w:space="0" w:color="auto"/>
      </w:divBdr>
    </w:div>
    <w:div w:id="869338183">
      <w:bodyDiv w:val="1"/>
      <w:marLeft w:val="0"/>
      <w:marRight w:val="0"/>
      <w:marTop w:val="0"/>
      <w:marBottom w:val="0"/>
      <w:divBdr>
        <w:top w:val="none" w:sz="0" w:space="0" w:color="auto"/>
        <w:left w:val="none" w:sz="0" w:space="0" w:color="auto"/>
        <w:bottom w:val="none" w:sz="0" w:space="0" w:color="auto"/>
        <w:right w:val="none" w:sz="0" w:space="0" w:color="auto"/>
      </w:divBdr>
      <w:divsChild>
        <w:div w:id="708186792">
          <w:marLeft w:val="0"/>
          <w:marRight w:val="960"/>
          <w:marTop w:val="0"/>
          <w:marBottom w:val="0"/>
          <w:divBdr>
            <w:top w:val="single" w:sz="4" w:space="0" w:color="BBBBBB"/>
            <w:left w:val="single" w:sz="4" w:space="0" w:color="BBBBBB"/>
            <w:bottom w:val="single" w:sz="4" w:space="0" w:color="BBBBBB"/>
            <w:right w:val="single" w:sz="4" w:space="0" w:color="BBBBBB"/>
          </w:divBdr>
          <w:divsChild>
            <w:div w:id="1902055916">
              <w:marLeft w:val="0"/>
              <w:marRight w:val="0"/>
              <w:marTop w:val="0"/>
              <w:marBottom w:val="0"/>
              <w:divBdr>
                <w:top w:val="none" w:sz="0" w:space="0" w:color="auto"/>
                <w:left w:val="single" w:sz="4" w:space="0" w:color="BBBBBB"/>
                <w:bottom w:val="none" w:sz="0" w:space="0" w:color="auto"/>
                <w:right w:val="none" w:sz="0" w:space="0" w:color="auto"/>
              </w:divBdr>
              <w:divsChild>
                <w:div w:id="1462460846">
                  <w:marLeft w:val="144"/>
                  <w:marRight w:val="29"/>
                  <w:marTop w:val="29"/>
                  <w:marBottom w:val="29"/>
                  <w:divBdr>
                    <w:top w:val="none" w:sz="0" w:space="0" w:color="auto"/>
                    <w:left w:val="none" w:sz="0" w:space="0" w:color="auto"/>
                    <w:bottom w:val="none" w:sz="0" w:space="0" w:color="auto"/>
                    <w:right w:val="none" w:sz="0" w:space="0" w:color="auto"/>
                  </w:divBdr>
                  <w:divsChild>
                    <w:div w:id="38553964">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 w:id="871764357">
      <w:bodyDiv w:val="1"/>
      <w:marLeft w:val="0"/>
      <w:marRight w:val="0"/>
      <w:marTop w:val="0"/>
      <w:marBottom w:val="0"/>
      <w:divBdr>
        <w:top w:val="none" w:sz="0" w:space="0" w:color="auto"/>
        <w:left w:val="none" w:sz="0" w:space="0" w:color="auto"/>
        <w:bottom w:val="none" w:sz="0" w:space="0" w:color="auto"/>
        <w:right w:val="none" w:sz="0" w:space="0" w:color="auto"/>
      </w:divBdr>
    </w:div>
    <w:div w:id="908736706">
      <w:bodyDiv w:val="1"/>
      <w:marLeft w:val="0"/>
      <w:marRight w:val="0"/>
      <w:marTop w:val="0"/>
      <w:marBottom w:val="0"/>
      <w:divBdr>
        <w:top w:val="none" w:sz="0" w:space="0" w:color="auto"/>
        <w:left w:val="none" w:sz="0" w:space="0" w:color="auto"/>
        <w:bottom w:val="none" w:sz="0" w:space="0" w:color="auto"/>
        <w:right w:val="none" w:sz="0" w:space="0" w:color="auto"/>
      </w:divBdr>
    </w:div>
    <w:div w:id="941883583">
      <w:bodyDiv w:val="1"/>
      <w:marLeft w:val="0"/>
      <w:marRight w:val="0"/>
      <w:marTop w:val="0"/>
      <w:marBottom w:val="0"/>
      <w:divBdr>
        <w:top w:val="none" w:sz="0" w:space="0" w:color="auto"/>
        <w:left w:val="none" w:sz="0" w:space="0" w:color="auto"/>
        <w:bottom w:val="none" w:sz="0" w:space="0" w:color="auto"/>
        <w:right w:val="none" w:sz="0" w:space="0" w:color="auto"/>
      </w:divBdr>
    </w:div>
    <w:div w:id="949430174">
      <w:bodyDiv w:val="1"/>
      <w:marLeft w:val="0"/>
      <w:marRight w:val="0"/>
      <w:marTop w:val="0"/>
      <w:marBottom w:val="0"/>
      <w:divBdr>
        <w:top w:val="none" w:sz="0" w:space="0" w:color="auto"/>
        <w:left w:val="none" w:sz="0" w:space="0" w:color="auto"/>
        <w:bottom w:val="none" w:sz="0" w:space="0" w:color="auto"/>
        <w:right w:val="none" w:sz="0" w:space="0" w:color="auto"/>
      </w:divBdr>
    </w:div>
    <w:div w:id="952057000">
      <w:bodyDiv w:val="1"/>
      <w:marLeft w:val="0"/>
      <w:marRight w:val="0"/>
      <w:marTop w:val="0"/>
      <w:marBottom w:val="0"/>
      <w:divBdr>
        <w:top w:val="none" w:sz="0" w:space="0" w:color="auto"/>
        <w:left w:val="none" w:sz="0" w:space="0" w:color="auto"/>
        <w:bottom w:val="none" w:sz="0" w:space="0" w:color="auto"/>
        <w:right w:val="none" w:sz="0" w:space="0" w:color="auto"/>
      </w:divBdr>
    </w:div>
    <w:div w:id="955795172">
      <w:bodyDiv w:val="1"/>
      <w:marLeft w:val="0"/>
      <w:marRight w:val="0"/>
      <w:marTop w:val="0"/>
      <w:marBottom w:val="0"/>
      <w:divBdr>
        <w:top w:val="none" w:sz="0" w:space="0" w:color="auto"/>
        <w:left w:val="none" w:sz="0" w:space="0" w:color="auto"/>
        <w:bottom w:val="none" w:sz="0" w:space="0" w:color="auto"/>
        <w:right w:val="none" w:sz="0" w:space="0" w:color="auto"/>
      </w:divBdr>
    </w:div>
    <w:div w:id="1014577098">
      <w:bodyDiv w:val="1"/>
      <w:marLeft w:val="0"/>
      <w:marRight w:val="0"/>
      <w:marTop w:val="0"/>
      <w:marBottom w:val="0"/>
      <w:divBdr>
        <w:top w:val="none" w:sz="0" w:space="0" w:color="auto"/>
        <w:left w:val="none" w:sz="0" w:space="0" w:color="auto"/>
        <w:bottom w:val="none" w:sz="0" w:space="0" w:color="auto"/>
        <w:right w:val="none" w:sz="0" w:space="0" w:color="auto"/>
      </w:divBdr>
    </w:div>
    <w:div w:id="1015427966">
      <w:bodyDiv w:val="1"/>
      <w:marLeft w:val="0"/>
      <w:marRight w:val="0"/>
      <w:marTop w:val="0"/>
      <w:marBottom w:val="0"/>
      <w:divBdr>
        <w:top w:val="none" w:sz="0" w:space="0" w:color="auto"/>
        <w:left w:val="none" w:sz="0" w:space="0" w:color="auto"/>
        <w:bottom w:val="none" w:sz="0" w:space="0" w:color="auto"/>
        <w:right w:val="none" w:sz="0" w:space="0" w:color="auto"/>
      </w:divBdr>
    </w:div>
    <w:div w:id="1015885400">
      <w:bodyDiv w:val="1"/>
      <w:marLeft w:val="0"/>
      <w:marRight w:val="0"/>
      <w:marTop w:val="0"/>
      <w:marBottom w:val="0"/>
      <w:divBdr>
        <w:top w:val="none" w:sz="0" w:space="0" w:color="auto"/>
        <w:left w:val="none" w:sz="0" w:space="0" w:color="auto"/>
        <w:bottom w:val="none" w:sz="0" w:space="0" w:color="auto"/>
        <w:right w:val="none" w:sz="0" w:space="0" w:color="auto"/>
      </w:divBdr>
      <w:divsChild>
        <w:div w:id="815787">
          <w:marLeft w:val="0"/>
          <w:marRight w:val="0"/>
          <w:marTop w:val="0"/>
          <w:marBottom w:val="0"/>
          <w:divBdr>
            <w:top w:val="none" w:sz="0" w:space="0" w:color="auto"/>
            <w:left w:val="none" w:sz="0" w:space="0" w:color="auto"/>
            <w:bottom w:val="none" w:sz="0" w:space="0" w:color="auto"/>
            <w:right w:val="none" w:sz="0" w:space="0" w:color="auto"/>
          </w:divBdr>
          <w:divsChild>
            <w:div w:id="390228396">
              <w:marLeft w:val="0"/>
              <w:marRight w:val="0"/>
              <w:marTop w:val="0"/>
              <w:marBottom w:val="0"/>
              <w:divBdr>
                <w:top w:val="none" w:sz="0" w:space="0" w:color="auto"/>
                <w:left w:val="none" w:sz="0" w:space="0" w:color="auto"/>
                <w:bottom w:val="none" w:sz="0" w:space="0" w:color="auto"/>
                <w:right w:val="none" w:sz="0" w:space="0" w:color="auto"/>
              </w:divBdr>
              <w:divsChild>
                <w:div w:id="2122608949">
                  <w:marLeft w:val="0"/>
                  <w:marRight w:val="0"/>
                  <w:marTop w:val="0"/>
                  <w:marBottom w:val="0"/>
                  <w:divBdr>
                    <w:top w:val="none" w:sz="0" w:space="0" w:color="auto"/>
                    <w:left w:val="none" w:sz="0" w:space="0" w:color="auto"/>
                    <w:bottom w:val="none" w:sz="0" w:space="0" w:color="auto"/>
                    <w:right w:val="none" w:sz="0" w:space="0" w:color="auto"/>
                  </w:divBdr>
                  <w:divsChild>
                    <w:div w:id="598101317">
                      <w:marLeft w:val="0"/>
                      <w:marRight w:val="0"/>
                      <w:marTop w:val="0"/>
                      <w:marBottom w:val="0"/>
                      <w:divBdr>
                        <w:top w:val="none" w:sz="0" w:space="0" w:color="auto"/>
                        <w:left w:val="none" w:sz="0" w:space="0" w:color="auto"/>
                        <w:bottom w:val="none" w:sz="0" w:space="0" w:color="auto"/>
                        <w:right w:val="none" w:sz="0" w:space="0" w:color="auto"/>
                      </w:divBdr>
                      <w:divsChild>
                        <w:div w:id="522089724">
                          <w:marLeft w:val="0"/>
                          <w:marRight w:val="0"/>
                          <w:marTop w:val="0"/>
                          <w:marBottom w:val="0"/>
                          <w:divBdr>
                            <w:top w:val="none" w:sz="0" w:space="0" w:color="auto"/>
                            <w:left w:val="none" w:sz="0" w:space="0" w:color="auto"/>
                            <w:bottom w:val="none" w:sz="0" w:space="0" w:color="auto"/>
                            <w:right w:val="none" w:sz="0" w:space="0" w:color="auto"/>
                          </w:divBdr>
                          <w:divsChild>
                            <w:div w:id="1031491580">
                              <w:marLeft w:val="0"/>
                              <w:marRight w:val="0"/>
                              <w:marTop w:val="0"/>
                              <w:marBottom w:val="0"/>
                              <w:divBdr>
                                <w:top w:val="none" w:sz="0" w:space="0" w:color="auto"/>
                                <w:left w:val="none" w:sz="0" w:space="0" w:color="auto"/>
                                <w:bottom w:val="none" w:sz="0" w:space="0" w:color="auto"/>
                                <w:right w:val="none" w:sz="0" w:space="0" w:color="auto"/>
                              </w:divBdr>
                              <w:divsChild>
                                <w:div w:id="588777464">
                                  <w:marLeft w:val="0"/>
                                  <w:marRight w:val="0"/>
                                  <w:marTop w:val="0"/>
                                  <w:marBottom w:val="0"/>
                                  <w:divBdr>
                                    <w:top w:val="none" w:sz="0" w:space="0" w:color="auto"/>
                                    <w:left w:val="none" w:sz="0" w:space="0" w:color="auto"/>
                                    <w:bottom w:val="none" w:sz="0" w:space="0" w:color="auto"/>
                                    <w:right w:val="none" w:sz="0" w:space="0" w:color="auto"/>
                                  </w:divBdr>
                                  <w:divsChild>
                                    <w:div w:id="166770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823525">
      <w:bodyDiv w:val="1"/>
      <w:marLeft w:val="0"/>
      <w:marRight w:val="0"/>
      <w:marTop w:val="0"/>
      <w:marBottom w:val="0"/>
      <w:divBdr>
        <w:top w:val="none" w:sz="0" w:space="0" w:color="auto"/>
        <w:left w:val="none" w:sz="0" w:space="0" w:color="auto"/>
        <w:bottom w:val="none" w:sz="0" w:space="0" w:color="auto"/>
        <w:right w:val="none" w:sz="0" w:space="0" w:color="auto"/>
      </w:divBdr>
    </w:div>
    <w:div w:id="1023895814">
      <w:bodyDiv w:val="1"/>
      <w:marLeft w:val="0"/>
      <w:marRight w:val="0"/>
      <w:marTop w:val="0"/>
      <w:marBottom w:val="0"/>
      <w:divBdr>
        <w:top w:val="none" w:sz="0" w:space="0" w:color="auto"/>
        <w:left w:val="none" w:sz="0" w:space="0" w:color="auto"/>
        <w:bottom w:val="none" w:sz="0" w:space="0" w:color="auto"/>
        <w:right w:val="none" w:sz="0" w:space="0" w:color="auto"/>
      </w:divBdr>
    </w:div>
    <w:div w:id="1044135339">
      <w:bodyDiv w:val="1"/>
      <w:marLeft w:val="0"/>
      <w:marRight w:val="0"/>
      <w:marTop w:val="0"/>
      <w:marBottom w:val="0"/>
      <w:divBdr>
        <w:top w:val="none" w:sz="0" w:space="0" w:color="auto"/>
        <w:left w:val="none" w:sz="0" w:space="0" w:color="auto"/>
        <w:bottom w:val="none" w:sz="0" w:space="0" w:color="auto"/>
        <w:right w:val="none" w:sz="0" w:space="0" w:color="auto"/>
      </w:divBdr>
    </w:div>
    <w:div w:id="1054620540">
      <w:bodyDiv w:val="1"/>
      <w:marLeft w:val="0"/>
      <w:marRight w:val="0"/>
      <w:marTop w:val="0"/>
      <w:marBottom w:val="0"/>
      <w:divBdr>
        <w:top w:val="none" w:sz="0" w:space="0" w:color="auto"/>
        <w:left w:val="none" w:sz="0" w:space="0" w:color="auto"/>
        <w:bottom w:val="none" w:sz="0" w:space="0" w:color="auto"/>
        <w:right w:val="none" w:sz="0" w:space="0" w:color="auto"/>
      </w:divBdr>
    </w:div>
    <w:div w:id="1055009320">
      <w:bodyDiv w:val="1"/>
      <w:marLeft w:val="0"/>
      <w:marRight w:val="0"/>
      <w:marTop w:val="0"/>
      <w:marBottom w:val="0"/>
      <w:divBdr>
        <w:top w:val="none" w:sz="0" w:space="0" w:color="auto"/>
        <w:left w:val="none" w:sz="0" w:space="0" w:color="auto"/>
        <w:bottom w:val="none" w:sz="0" w:space="0" w:color="auto"/>
        <w:right w:val="none" w:sz="0" w:space="0" w:color="auto"/>
      </w:divBdr>
    </w:div>
    <w:div w:id="1057388873">
      <w:bodyDiv w:val="1"/>
      <w:marLeft w:val="0"/>
      <w:marRight w:val="0"/>
      <w:marTop w:val="0"/>
      <w:marBottom w:val="0"/>
      <w:divBdr>
        <w:top w:val="none" w:sz="0" w:space="0" w:color="auto"/>
        <w:left w:val="none" w:sz="0" w:space="0" w:color="auto"/>
        <w:bottom w:val="none" w:sz="0" w:space="0" w:color="auto"/>
        <w:right w:val="none" w:sz="0" w:space="0" w:color="auto"/>
      </w:divBdr>
    </w:div>
    <w:div w:id="1068192569">
      <w:bodyDiv w:val="1"/>
      <w:marLeft w:val="0"/>
      <w:marRight w:val="0"/>
      <w:marTop w:val="0"/>
      <w:marBottom w:val="0"/>
      <w:divBdr>
        <w:top w:val="none" w:sz="0" w:space="0" w:color="auto"/>
        <w:left w:val="none" w:sz="0" w:space="0" w:color="auto"/>
        <w:bottom w:val="none" w:sz="0" w:space="0" w:color="auto"/>
        <w:right w:val="none" w:sz="0" w:space="0" w:color="auto"/>
      </w:divBdr>
    </w:div>
    <w:div w:id="1103309212">
      <w:bodyDiv w:val="1"/>
      <w:marLeft w:val="0"/>
      <w:marRight w:val="0"/>
      <w:marTop w:val="0"/>
      <w:marBottom w:val="0"/>
      <w:divBdr>
        <w:top w:val="none" w:sz="0" w:space="0" w:color="auto"/>
        <w:left w:val="none" w:sz="0" w:space="0" w:color="auto"/>
        <w:bottom w:val="none" w:sz="0" w:space="0" w:color="auto"/>
        <w:right w:val="none" w:sz="0" w:space="0" w:color="auto"/>
      </w:divBdr>
    </w:div>
    <w:div w:id="1117482614">
      <w:bodyDiv w:val="1"/>
      <w:marLeft w:val="0"/>
      <w:marRight w:val="0"/>
      <w:marTop w:val="0"/>
      <w:marBottom w:val="0"/>
      <w:divBdr>
        <w:top w:val="none" w:sz="0" w:space="0" w:color="auto"/>
        <w:left w:val="none" w:sz="0" w:space="0" w:color="auto"/>
        <w:bottom w:val="none" w:sz="0" w:space="0" w:color="auto"/>
        <w:right w:val="none" w:sz="0" w:space="0" w:color="auto"/>
      </w:divBdr>
    </w:div>
    <w:div w:id="1126200202">
      <w:bodyDiv w:val="1"/>
      <w:marLeft w:val="0"/>
      <w:marRight w:val="0"/>
      <w:marTop w:val="0"/>
      <w:marBottom w:val="0"/>
      <w:divBdr>
        <w:top w:val="none" w:sz="0" w:space="0" w:color="auto"/>
        <w:left w:val="none" w:sz="0" w:space="0" w:color="auto"/>
        <w:bottom w:val="none" w:sz="0" w:space="0" w:color="auto"/>
        <w:right w:val="none" w:sz="0" w:space="0" w:color="auto"/>
      </w:divBdr>
    </w:div>
    <w:div w:id="1127505750">
      <w:bodyDiv w:val="1"/>
      <w:marLeft w:val="0"/>
      <w:marRight w:val="0"/>
      <w:marTop w:val="0"/>
      <w:marBottom w:val="0"/>
      <w:divBdr>
        <w:top w:val="none" w:sz="0" w:space="0" w:color="auto"/>
        <w:left w:val="none" w:sz="0" w:space="0" w:color="auto"/>
        <w:bottom w:val="none" w:sz="0" w:space="0" w:color="auto"/>
        <w:right w:val="none" w:sz="0" w:space="0" w:color="auto"/>
      </w:divBdr>
      <w:divsChild>
        <w:div w:id="1458372640">
          <w:marLeft w:val="0"/>
          <w:marRight w:val="0"/>
          <w:marTop w:val="0"/>
          <w:marBottom w:val="0"/>
          <w:divBdr>
            <w:top w:val="none" w:sz="0" w:space="0" w:color="auto"/>
            <w:left w:val="none" w:sz="0" w:space="0" w:color="auto"/>
            <w:bottom w:val="none" w:sz="0" w:space="0" w:color="auto"/>
            <w:right w:val="none" w:sz="0" w:space="0" w:color="auto"/>
          </w:divBdr>
          <w:divsChild>
            <w:div w:id="553128583">
              <w:marLeft w:val="0"/>
              <w:marRight w:val="0"/>
              <w:marTop w:val="0"/>
              <w:marBottom w:val="0"/>
              <w:divBdr>
                <w:top w:val="none" w:sz="0" w:space="0" w:color="auto"/>
                <w:left w:val="none" w:sz="0" w:space="0" w:color="auto"/>
                <w:bottom w:val="none" w:sz="0" w:space="0" w:color="auto"/>
                <w:right w:val="none" w:sz="0" w:space="0" w:color="auto"/>
              </w:divBdr>
              <w:divsChild>
                <w:div w:id="1547568966">
                  <w:marLeft w:val="0"/>
                  <w:marRight w:val="0"/>
                  <w:marTop w:val="0"/>
                  <w:marBottom w:val="0"/>
                  <w:divBdr>
                    <w:top w:val="none" w:sz="0" w:space="0" w:color="auto"/>
                    <w:left w:val="none" w:sz="0" w:space="0" w:color="auto"/>
                    <w:bottom w:val="none" w:sz="0" w:space="0" w:color="auto"/>
                    <w:right w:val="none" w:sz="0" w:space="0" w:color="auto"/>
                  </w:divBdr>
                  <w:divsChild>
                    <w:div w:id="554631751">
                      <w:marLeft w:val="0"/>
                      <w:marRight w:val="0"/>
                      <w:marTop w:val="0"/>
                      <w:marBottom w:val="0"/>
                      <w:divBdr>
                        <w:top w:val="none" w:sz="0" w:space="0" w:color="auto"/>
                        <w:left w:val="none" w:sz="0" w:space="0" w:color="auto"/>
                        <w:bottom w:val="none" w:sz="0" w:space="0" w:color="auto"/>
                        <w:right w:val="none" w:sz="0" w:space="0" w:color="auto"/>
                      </w:divBdr>
                      <w:divsChild>
                        <w:div w:id="1672757800">
                          <w:marLeft w:val="0"/>
                          <w:marRight w:val="0"/>
                          <w:marTop w:val="0"/>
                          <w:marBottom w:val="0"/>
                          <w:divBdr>
                            <w:top w:val="none" w:sz="0" w:space="0" w:color="auto"/>
                            <w:left w:val="none" w:sz="0" w:space="0" w:color="auto"/>
                            <w:bottom w:val="none" w:sz="0" w:space="0" w:color="auto"/>
                            <w:right w:val="none" w:sz="0" w:space="0" w:color="auto"/>
                          </w:divBdr>
                          <w:divsChild>
                            <w:div w:id="2086146208">
                              <w:marLeft w:val="0"/>
                              <w:marRight w:val="0"/>
                              <w:marTop w:val="0"/>
                              <w:marBottom w:val="0"/>
                              <w:divBdr>
                                <w:top w:val="none" w:sz="0" w:space="0" w:color="auto"/>
                                <w:left w:val="none" w:sz="0" w:space="0" w:color="auto"/>
                                <w:bottom w:val="none" w:sz="0" w:space="0" w:color="auto"/>
                                <w:right w:val="none" w:sz="0" w:space="0" w:color="auto"/>
                              </w:divBdr>
                              <w:divsChild>
                                <w:div w:id="786463626">
                                  <w:marLeft w:val="0"/>
                                  <w:marRight w:val="0"/>
                                  <w:marTop w:val="0"/>
                                  <w:marBottom w:val="0"/>
                                  <w:divBdr>
                                    <w:top w:val="none" w:sz="0" w:space="0" w:color="auto"/>
                                    <w:left w:val="none" w:sz="0" w:space="0" w:color="auto"/>
                                    <w:bottom w:val="none" w:sz="0" w:space="0" w:color="auto"/>
                                    <w:right w:val="none" w:sz="0" w:space="0" w:color="auto"/>
                                  </w:divBdr>
                                  <w:divsChild>
                                    <w:div w:id="9244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548837">
      <w:bodyDiv w:val="1"/>
      <w:marLeft w:val="0"/>
      <w:marRight w:val="0"/>
      <w:marTop w:val="0"/>
      <w:marBottom w:val="0"/>
      <w:divBdr>
        <w:top w:val="none" w:sz="0" w:space="0" w:color="auto"/>
        <w:left w:val="none" w:sz="0" w:space="0" w:color="auto"/>
        <w:bottom w:val="none" w:sz="0" w:space="0" w:color="auto"/>
        <w:right w:val="none" w:sz="0" w:space="0" w:color="auto"/>
      </w:divBdr>
    </w:div>
    <w:div w:id="1149858506">
      <w:bodyDiv w:val="1"/>
      <w:marLeft w:val="0"/>
      <w:marRight w:val="0"/>
      <w:marTop w:val="0"/>
      <w:marBottom w:val="0"/>
      <w:divBdr>
        <w:top w:val="none" w:sz="0" w:space="0" w:color="auto"/>
        <w:left w:val="none" w:sz="0" w:space="0" w:color="auto"/>
        <w:bottom w:val="none" w:sz="0" w:space="0" w:color="auto"/>
        <w:right w:val="none" w:sz="0" w:space="0" w:color="auto"/>
      </w:divBdr>
    </w:div>
    <w:div w:id="1171914818">
      <w:bodyDiv w:val="1"/>
      <w:marLeft w:val="0"/>
      <w:marRight w:val="0"/>
      <w:marTop w:val="0"/>
      <w:marBottom w:val="0"/>
      <w:divBdr>
        <w:top w:val="none" w:sz="0" w:space="0" w:color="auto"/>
        <w:left w:val="none" w:sz="0" w:space="0" w:color="auto"/>
        <w:bottom w:val="none" w:sz="0" w:space="0" w:color="auto"/>
        <w:right w:val="none" w:sz="0" w:space="0" w:color="auto"/>
      </w:divBdr>
    </w:div>
    <w:div w:id="1172837983">
      <w:bodyDiv w:val="1"/>
      <w:marLeft w:val="0"/>
      <w:marRight w:val="0"/>
      <w:marTop w:val="0"/>
      <w:marBottom w:val="0"/>
      <w:divBdr>
        <w:top w:val="none" w:sz="0" w:space="0" w:color="auto"/>
        <w:left w:val="none" w:sz="0" w:space="0" w:color="auto"/>
        <w:bottom w:val="none" w:sz="0" w:space="0" w:color="auto"/>
        <w:right w:val="none" w:sz="0" w:space="0" w:color="auto"/>
      </w:divBdr>
    </w:div>
    <w:div w:id="1192914980">
      <w:bodyDiv w:val="1"/>
      <w:marLeft w:val="0"/>
      <w:marRight w:val="0"/>
      <w:marTop w:val="0"/>
      <w:marBottom w:val="0"/>
      <w:divBdr>
        <w:top w:val="none" w:sz="0" w:space="0" w:color="auto"/>
        <w:left w:val="none" w:sz="0" w:space="0" w:color="auto"/>
        <w:bottom w:val="none" w:sz="0" w:space="0" w:color="auto"/>
        <w:right w:val="none" w:sz="0" w:space="0" w:color="auto"/>
      </w:divBdr>
      <w:divsChild>
        <w:div w:id="387385770">
          <w:marLeft w:val="0"/>
          <w:marRight w:val="0"/>
          <w:marTop w:val="0"/>
          <w:marBottom w:val="0"/>
          <w:divBdr>
            <w:top w:val="none" w:sz="0" w:space="0" w:color="auto"/>
            <w:left w:val="none" w:sz="0" w:space="0" w:color="auto"/>
            <w:bottom w:val="none" w:sz="0" w:space="0" w:color="auto"/>
            <w:right w:val="none" w:sz="0" w:space="0" w:color="auto"/>
          </w:divBdr>
        </w:div>
      </w:divsChild>
    </w:div>
    <w:div w:id="1195340169">
      <w:bodyDiv w:val="1"/>
      <w:marLeft w:val="0"/>
      <w:marRight w:val="0"/>
      <w:marTop w:val="0"/>
      <w:marBottom w:val="0"/>
      <w:divBdr>
        <w:top w:val="none" w:sz="0" w:space="0" w:color="auto"/>
        <w:left w:val="none" w:sz="0" w:space="0" w:color="auto"/>
        <w:bottom w:val="none" w:sz="0" w:space="0" w:color="auto"/>
        <w:right w:val="none" w:sz="0" w:space="0" w:color="auto"/>
      </w:divBdr>
      <w:divsChild>
        <w:div w:id="266426693">
          <w:marLeft w:val="0"/>
          <w:marRight w:val="0"/>
          <w:marTop w:val="0"/>
          <w:marBottom w:val="0"/>
          <w:divBdr>
            <w:top w:val="none" w:sz="0" w:space="0" w:color="auto"/>
            <w:left w:val="none" w:sz="0" w:space="0" w:color="auto"/>
            <w:bottom w:val="none" w:sz="0" w:space="0" w:color="auto"/>
            <w:right w:val="none" w:sz="0" w:space="0" w:color="auto"/>
          </w:divBdr>
          <w:divsChild>
            <w:div w:id="1362900002">
              <w:marLeft w:val="0"/>
              <w:marRight w:val="0"/>
              <w:marTop w:val="0"/>
              <w:marBottom w:val="0"/>
              <w:divBdr>
                <w:top w:val="none" w:sz="0" w:space="0" w:color="auto"/>
                <w:left w:val="none" w:sz="0" w:space="0" w:color="auto"/>
                <w:bottom w:val="none" w:sz="0" w:space="0" w:color="auto"/>
                <w:right w:val="none" w:sz="0" w:space="0" w:color="auto"/>
              </w:divBdr>
              <w:divsChild>
                <w:div w:id="2027637170">
                  <w:marLeft w:val="0"/>
                  <w:marRight w:val="0"/>
                  <w:marTop w:val="0"/>
                  <w:marBottom w:val="0"/>
                  <w:divBdr>
                    <w:top w:val="none" w:sz="0" w:space="0" w:color="auto"/>
                    <w:left w:val="none" w:sz="0" w:space="0" w:color="auto"/>
                    <w:bottom w:val="none" w:sz="0" w:space="0" w:color="auto"/>
                    <w:right w:val="none" w:sz="0" w:space="0" w:color="auto"/>
                  </w:divBdr>
                  <w:divsChild>
                    <w:div w:id="1626542711">
                      <w:marLeft w:val="0"/>
                      <w:marRight w:val="0"/>
                      <w:marTop w:val="0"/>
                      <w:marBottom w:val="0"/>
                      <w:divBdr>
                        <w:top w:val="none" w:sz="0" w:space="0" w:color="auto"/>
                        <w:left w:val="none" w:sz="0" w:space="0" w:color="auto"/>
                        <w:bottom w:val="none" w:sz="0" w:space="0" w:color="auto"/>
                        <w:right w:val="none" w:sz="0" w:space="0" w:color="auto"/>
                      </w:divBdr>
                      <w:divsChild>
                        <w:div w:id="490294840">
                          <w:marLeft w:val="0"/>
                          <w:marRight w:val="0"/>
                          <w:marTop w:val="0"/>
                          <w:marBottom w:val="0"/>
                          <w:divBdr>
                            <w:top w:val="none" w:sz="0" w:space="0" w:color="auto"/>
                            <w:left w:val="none" w:sz="0" w:space="0" w:color="auto"/>
                            <w:bottom w:val="none" w:sz="0" w:space="0" w:color="auto"/>
                            <w:right w:val="none" w:sz="0" w:space="0" w:color="auto"/>
                          </w:divBdr>
                          <w:divsChild>
                            <w:div w:id="12278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347405">
      <w:bodyDiv w:val="1"/>
      <w:marLeft w:val="0"/>
      <w:marRight w:val="0"/>
      <w:marTop w:val="0"/>
      <w:marBottom w:val="0"/>
      <w:divBdr>
        <w:top w:val="none" w:sz="0" w:space="0" w:color="auto"/>
        <w:left w:val="none" w:sz="0" w:space="0" w:color="auto"/>
        <w:bottom w:val="none" w:sz="0" w:space="0" w:color="auto"/>
        <w:right w:val="none" w:sz="0" w:space="0" w:color="auto"/>
      </w:divBdr>
    </w:div>
    <w:div w:id="1209537180">
      <w:bodyDiv w:val="1"/>
      <w:marLeft w:val="0"/>
      <w:marRight w:val="0"/>
      <w:marTop w:val="0"/>
      <w:marBottom w:val="0"/>
      <w:divBdr>
        <w:top w:val="none" w:sz="0" w:space="0" w:color="auto"/>
        <w:left w:val="none" w:sz="0" w:space="0" w:color="auto"/>
        <w:bottom w:val="none" w:sz="0" w:space="0" w:color="auto"/>
        <w:right w:val="none" w:sz="0" w:space="0" w:color="auto"/>
      </w:divBdr>
    </w:div>
    <w:div w:id="1252740108">
      <w:bodyDiv w:val="1"/>
      <w:marLeft w:val="0"/>
      <w:marRight w:val="0"/>
      <w:marTop w:val="0"/>
      <w:marBottom w:val="0"/>
      <w:divBdr>
        <w:top w:val="none" w:sz="0" w:space="0" w:color="auto"/>
        <w:left w:val="none" w:sz="0" w:space="0" w:color="auto"/>
        <w:bottom w:val="none" w:sz="0" w:space="0" w:color="auto"/>
        <w:right w:val="none" w:sz="0" w:space="0" w:color="auto"/>
      </w:divBdr>
    </w:div>
    <w:div w:id="1253128129">
      <w:bodyDiv w:val="1"/>
      <w:marLeft w:val="0"/>
      <w:marRight w:val="0"/>
      <w:marTop w:val="0"/>
      <w:marBottom w:val="0"/>
      <w:divBdr>
        <w:top w:val="none" w:sz="0" w:space="0" w:color="auto"/>
        <w:left w:val="none" w:sz="0" w:space="0" w:color="auto"/>
        <w:bottom w:val="none" w:sz="0" w:space="0" w:color="auto"/>
        <w:right w:val="none" w:sz="0" w:space="0" w:color="auto"/>
      </w:divBdr>
    </w:div>
    <w:div w:id="1275944434">
      <w:bodyDiv w:val="1"/>
      <w:marLeft w:val="0"/>
      <w:marRight w:val="0"/>
      <w:marTop w:val="0"/>
      <w:marBottom w:val="0"/>
      <w:divBdr>
        <w:top w:val="none" w:sz="0" w:space="0" w:color="auto"/>
        <w:left w:val="none" w:sz="0" w:space="0" w:color="auto"/>
        <w:bottom w:val="none" w:sz="0" w:space="0" w:color="auto"/>
        <w:right w:val="none" w:sz="0" w:space="0" w:color="auto"/>
      </w:divBdr>
    </w:div>
    <w:div w:id="1295600748">
      <w:bodyDiv w:val="1"/>
      <w:marLeft w:val="0"/>
      <w:marRight w:val="0"/>
      <w:marTop w:val="0"/>
      <w:marBottom w:val="0"/>
      <w:divBdr>
        <w:top w:val="none" w:sz="0" w:space="0" w:color="auto"/>
        <w:left w:val="none" w:sz="0" w:space="0" w:color="auto"/>
        <w:bottom w:val="none" w:sz="0" w:space="0" w:color="auto"/>
        <w:right w:val="none" w:sz="0" w:space="0" w:color="auto"/>
      </w:divBdr>
    </w:div>
    <w:div w:id="1297226189">
      <w:bodyDiv w:val="1"/>
      <w:marLeft w:val="0"/>
      <w:marRight w:val="0"/>
      <w:marTop w:val="0"/>
      <w:marBottom w:val="0"/>
      <w:divBdr>
        <w:top w:val="none" w:sz="0" w:space="0" w:color="auto"/>
        <w:left w:val="none" w:sz="0" w:space="0" w:color="auto"/>
        <w:bottom w:val="none" w:sz="0" w:space="0" w:color="auto"/>
        <w:right w:val="none" w:sz="0" w:space="0" w:color="auto"/>
      </w:divBdr>
    </w:div>
    <w:div w:id="1305543763">
      <w:bodyDiv w:val="1"/>
      <w:marLeft w:val="0"/>
      <w:marRight w:val="0"/>
      <w:marTop w:val="0"/>
      <w:marBottom w:val="0"/>
      <w:divBdr>
        <w:top w:val="none" w:sz="0" w:space="0" w:color="auto"/>
        <w:left w:val="none" w:sz="0" w:space="0" w:color="auto"/>
        <w:bottom w:val="none" w:sz="0" w:space="0" w:color="auto"/>
        <w:right w:val="none" w:sz="0" w:space="0" w:color="auto"/>
      </w:divBdr>
    </w:div>
    <w:div w:id="1342776316">
      <w:bodyDiv w:val="1"/>
      <w:marLeft w:val="0"/>
      <w:marRight w:val="0"/>
      <w:marTop w:val="0"/>
      <w:marBottom w:val="0"/>
      <w:divBdr>
        <w:top w:val="none" w:sz="0" w:space="0" w:color="auto"/>
        <w:left w:val="none" w:sz="0" w:space="0" w:color="auto"/>
        <w:bottom w:val="none" w:sz="0" w:space="0" w:color="auto"/>
        <w:right w:val="none" w:sz="0" w:space="0" w:color="auto"/>
      </w:divBdr>
    </w:div>
    <w:div w:id="1342782548">
      <w:bodyDiv w:val="1"/>
      <w:marLeft w:val="0"/>
      <w:marRight w:val="0"/>
      <w:marTop w:val="0"/>
      <w:marBottom w:val="0"/>
      <w:divBdr>
        <w:top w:val="none" w:sz="0" w:space="0" w:color="auto"/>
        <w:left w:val="none" w:sz="0" w:space="0" w:color="auto"/>
        <w:bottom w:val="none" w:sz="0" w:space="0" w:color="auto"/>
        <w:right w:val="none" w:sz="0" w:space="0" w:color="auto"/>
      </w:divBdr>
    </w:div>
    <w:div w:id="1345325468">
      <w:bodyDiv w:val="1"/>
      <w:marLeft w:val="0"/>
      <w:marRight w:val="0"/>
      <w:marTop w:val="0"/>
      <w:marBottom w:val="0"/>
      <w:divBdr>
        <w:top w:val="none" w:sz="0" w:space="0" w:color="auto"/>
        <w:left w:val="none" w:sz="0" w:space="0" w:color="auto"/>
        <w:bottom w:val="none" w:sz="0" w:space="0" w:color="auto"/>
        <w:right w:val="none" w:sz="0" w:space="0" w:color="auto"/>
      </w:divBdr>
    </w:div>
    <w:div w:id="1351564878">
      <w:bodyDiv w:val="1"/>
      <w:marLeft w:val="0"/>
      <w:marRight w:val="0"/>
      <w:marTop w:val="0"/>
      <w:marBottom w:val="0"/>
      <w:divBdr>
        <w:top w:val="none" w:sz="0" w:space="0" w:color="auto"/>
        <w:left w:val="none" w:sz="0" w:space="0" w:color="auto"/>
        <w:bottom w:val="none" w:sz="0" w:space="0" w:color="auto"/>
        <w:right w:val="none" w:sz="0" w:space="0" w:color="auto"/>
      </w:divBdr>
      <w:divsChild>
        <w:div w:id="1585185944">
          <w:marLeft w:val="0"/>
          <w:marRight w:val="0"/>
          <w:marTop w:val="0"/>
          <w:marBottom w:val="0"/>
          <w:divBdr>
            <w:top w:val="none" w:sz="0" w:space="0" w:color="auto"/>
            <w:left w:val="none" w:sz="0" w:space="0" w:color="auto"/>
            <w:bottom w:val="none" w:sz="0" w:space="0" w:color="auto"/>
            <w:right w:val="none" w:sz="0" w:space="0" w:color="auto"/>
          </w:divBdr>
          <w:divsChild>
            <w:div w:id="278076147">
              <w:marLeft w:val="0"/>
              <w:marRight w:val="0"/>
              <w:marTop w:val="0"/>
              <w:marBottom w:val="0"/>
              <w:divBdr>
                <w:top w:val="none" w:sz="0" w:space="0" w:color="auto"/>
                <w:left w:val="none" w:sz="0" w:space="0" w:color="auto"/>
                <w:bottom w:val="none" w:sz="0" w:space="0" w:color="auto"/>
                <w:right w:val="none" w:sz="0" w:space="0" w:color="auto"/>
              </w:divBdr>
              <w:divsChild>
                <w:div w:id="1450592255">
                  <w:marLeft w:val="0"/>
                  <w:marRight w:val="0"/>
                  <w:marTop w:val="0"/>
                  <w:marBottom w:val="225"/>
                  <w:divBdr>
                    <w:top w:val="none" w:sz="0" w:space="0" w:color="auto"/>
                    <w:left w:val="none" w:sz="0" w:space="0" w:color="auto"/>
                    <w:bottom w:val="none" w:sz="0" w:space="0" w:color="auto"/>
                    <w:right w:val="none" w:sz="0" w:space="0" w:color="auto"/>
                  </w:divBdr>
                  <w:divsChild>
                    <w:div w:id="685904623">
                      <w:marLeft w:val="0"/>
                      <w:marRight w:val="0"/>
                      <w:marTop w:val="0"/>
                      <w:marBottom w:val="0"/>
                      <w:divBdr>
                        <w:top w:val="none" w:sz="0" w:space="0" w:color="auto"/>
                        <w:left w:val="none" w:sz="0" w:space="0" w:color="auto"/>
                        <w:bottom w:val="none" w:sz="0" w:space="0" w:color="auto"/>
                        <w:right w:val="none" w:sz="0" w:space="0" w:color="auto"/>
                      </w:divBdr>
                      <w:divsChild>
                        <w:div w:id="1905868141">
                          <w:marLeft w:val="0"/>
                          <w:marRight w:val="0"/>
                          <w:marTop w:val="0"/>
                          <w:marBottom w:val="0"/>
                          <w:divBdr>
                            <w:top w:val="none" w:sz="0" w:space="0" w:color="auto"/>
                            <w:left w:val="none" w:sz="0" w:space="0" w:color="auto"/>
                            <w:bottom w:val="none" w:sz="0" w:space="0" w:color="auto"/>
                            <w:right w:val="none" w:sz="0" w:space="0" w:color="auto"/>
                          </w:divBdr>
                          <w:divsChild>
                            <w:div w:id="1391686196">
                              <w:marLeft w:val="0"/>
                              <w:marRight w:val="0"/>
                              <w:marTop w:val="0"/>
                              <w:marBottom w:val="0"/>
                              <w:divBdr>
                                <w:top w:val="none" w:sz="0" w:space="0" w:color="auto"/>
                                <w:left w:val="none" w:sz="0" w:space="0" w:color="auto"/>
                                <w:bottom w:val="none" w:sz="0" w:space="0" w:color="auto"/>
                                <w:right w:val="none" w:sz="0" w:space="0" w:color="auto"/>
                              </w:divBdr>
                              <w:divsChild>
                                <w:div w:id="535585277">
                                  <w:marLeft w:val="0"/>
                                  <w:marRight w:val="0"/>
                                  <w:marTop w:val="0"/>
                                  <w:marBottom w:val="0"/>
                                  <w:divBdr>
                                    <w:top w:val="none" w:sz="0" w:space="0" w:color="auto"/>
                                    <w:left w:val="none" w:sz="0" w:space="0" w:color="auto"/>
                                    <w:bottom w:val="none" w:sz="0" w:space="0" w:color="auto"/>
                                    <w:right w:val="none" w:sz="0" w:space="0" w:color="auto"/>
                                  </w:divBdr>
                                  <w:divsChild>
                                    <w:div w:id="1033306356">
                                      <w:marLeft w:val="0"/>
                                      <w:marRight w:val="0"/>
                                      <w:marTop w:val="0"/>
                                      <w:marBottom w:val="0"/>
                                      <w:divBdr>
                                        <w:top w:val="none" w:sz="0" w:space="0" w:color="auto"/>
                                        <w:left w:val="none" w:sz="0" w:space="0" w:color="auto"/>
                                        <w:bottom w:val="none" w:sz="0" w:space="0" w:color="auto"/>
                                        <w:right w:val="none" w:sz="0" w:space="0" w:color="auto"/>
                                      </w:divBdr>
                                      <w:divsChild>
                                        <w:div w:id="120930169">
                                          <w:marLeft w:val="0"/>
                                          <w:marRight w:val="0"/>
                                          <w:marTop w:val="0"/>
                                          <w:marBottom w:val="0"/>
                                          <w:divBdr>
                                            <w:top w:val="none" w:sz="0" w:space="0" w:color="auto"/>
                                            <w:left w:val="none" w:sz="0" w:space="0" w:color="auto"/>
                                            <w:bottom w:val="none" w:sz="0" w:space="0" w:color="auto"/>
                                            <w:right w:val="none" w:sz="0" w:space="0" w:color="auto"/>
                                          </w:divBdr>
                                          <w:divsChild>
                                            <w:div w:id="609776405">
                                              <w:marLeft w:val="0"/>
                                              <w:marRight w:val="0"/>
                                              <w:marTop w:val="0"/>
                                              <w:marBottom w:val="0"/>
                                              <w:divBdr>
                                                <w:top w:val="none" w:sz="0" w:space="0" w:color="auto"/>
                                                <w:left w:val="none" w:sz="0" w:space="0" w:color="auto"/>
                                                <w:bottom w:val="none" w:sz="0" w:space="0" w:color="auto"/>
                                                <w:right w:val="none" w:sz="0" w:space="0" w:color="auto"/>
                                              </w:divBdr>
                                              <w:divsChild>
                                                <w:div w:id="161902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873827">
                                          <w:marLeft w:val="0"/>
                                          <w:marRight w:val="0"/>
                                          <w:marTop w:val="150"/>
                                          <w:marBottom w:val="0"/>
                                          <w:divBdr>
                                            <w:top w:val="none" w:sz="0" w:space="0" w:color="auto"/>
                                            <w:left w:val="none" w:sz="0" w:space="0" w:color="auto"/>
                                            <w:bottom w:val="none" w:sz="0" w:space="0" w:color="auto"/>
                                            <w:right w:val="none" w:sz="0" w:space="0" w:color="auto"/>
                                          </w:divBdr>
                                          <w:divsChild>
                                            <w:div w:id="1340087362">
                                              <w:marLeft w:val="0"/>
                                              <w:marRight w:val="0"/>
                                              <w:marTop w:val="0"/>
                                              <w:marBottom w:val="0"/>
                                              <w:divBdr>
                                                <w:top w:val="none" w:sz="0" w:space="0" w:color="auto"/>
                                                <w:left w:val="none" w:sz="0" w:space="0" w:color="auto"/>
                                                <w:bottom w:val="none" w:sz="0" w:space="0" w:color="auto"/>
                                                <w:right w:val="none" w:sz="0" w:space="0" w:color="auto"/>
                                              </w:divBdr>
                                              <w:divsChild>
                                                <w:div w:id="1215196183">
                                                  <w:marLeft w:val="0"/>
                                                  <w:marRight w:val="0"/>
                                                  <w:marTop w:val="0"/>
                                                  <w:marBottom w:val="0"/>
                                                  <w:divBdr>
                                                    <w:top w:val="none" w:sz="0" w:space="0" w:color="auto"/>
                                                    <w:left w:val="none" w:sz="0" w:space="0" w:color="auto"/>
                                                    <w:bottom w:val="none" w:sz="0" w:space="0" w:color="auto"/>
                                                    <w:right w:val="none" w:sz="0" w:space="0" w:color="auto"/>
                                                  </w:divBdr>
                                                  <w:divsChild>
                                                    <w:div w:id="150624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3384743">
      <w:bodyDiv w:val="1"/>
      <w:marLeft w:val="0"/>
      <w:marRight w:val="0"/>
      <w:marTop w:val="0"/>
      <w:marBottom w:val="0"/>
      <w:divBdr>
        <w:top w:val="none" w:sz="0" w:space="0" w:color="auto"/>
        <w:left w:val="none" w:sz="0" w:space="0" w:color="auto"/>
        <w:bottom w:val="none" w:sz="0" w:space="0" w:color="auto"/>
        <w:right w:val="none" w:sz="0" w:space="0" w:color="auto"/>
      </w:divBdr>
    </w:div>
    <w:div w:id="1358510417">
      <w:bodyDiv w:val="1"/>
      <w:marLeft w:val="0"/>
      <w:marRight w:val="0"/>
      <w:marTop w:val="0"/>
      <w:marBottom w:val="0"/>
      <w:divBdr>
        <w:top w:val="none" w:sz="0" w:space="0" w:color="auto"/>
        <w:left w:val="none" w:sz="0" w:space="0" w:color="auto"/>
        <w:bottom w:val="none" w:sz="0" w:space="0" w:color="auto"/>
        <w:right w:val="none" w:sz="0" w:space="0" w:color="auto"/>
      </w:divBdr>
    </w:div>
    <w:div w:id="1373504523">
      <w:bodyDiv w:val="1"/>
      <w:marLeft w:val="0"/>
      <w:marRight w:val="0"/>
      <w:marTop w:val="0"/>
      <w:marBottom w:val="0"/>
      <w:divBdr>
        <w:top w:val="none" w:sz="0" w:space="0" w:color="auto"/>
        <w:left w:val="none" w:sz="0" w:space="0" w:color="auto"/>
        <w:bottom w:val="none" w:sz="0" w:space="0" w:color="auto"/>
        <w:right w:val="none" w:sz="0" w:space="0" w:color="auto"/>
      </w:divBdr>
    </w:div>
    <w:div w:id="1377777256">
      <w:bodyDiv w:val="1"/>
      <w:marLeft w:val="0"/>
      <w:marRight w:val="0"/>
      <w:marTop w:val="0"/>
      <w:marBottom w:val="0"/>
      <w:divBdr>
        <w:top w:val="none" w:sz="0" w:space="0" w:color="auto"/>
        <w:left w:val="none" w:sz="0" w:space="0" w:color="auto"/>
        <w:bottom w:val="none" w:sz="0" w:space="0" w:color="auto"/>
        <w:right w:val="none" w:sz="0" w:space="0" w:color="auto"/>
      </w:divBdr>
    </w:div>
    <w:div w:id="1382050752">
      <w:bodyDiv w:val="1"/>
      <w:marLeft w:val="0"/>
      <w:marRight w:val="0"/>
      <w:marTop w:val="0"/>
      <w:marBottom w:val="0"/>
      <w:divBdr>
        <w:top w:val="none" w:sz="0" w:space="0" w:color="auto"/>
        <w:left w:val="none" w:sz="0" w:space="0" w:color="auto"/>
        <w:bottom w:val="none" w:sz="0" w:space="0" w:color="auto"/>
        <w:right w:val="none" w:sz="0" w:space="0" w:color="auto"/>
      </w:divBdr>
    </w:div>
    <w:div w:id="1384525035">
      <w:bodyDiv w:val="1"/>
      <w:marLeft w:val="0"/>
      <w:marRight w:val="0"/>
      <w:marTop w:val="0"/>
      <w:marBottom w:val="0"/>
      <w:divBdr>
        <w:top w:val="none" w:sz="0" w:space="0" w:color="auto"/>
        <w:left w:val="none" w:sz="0" w:space="0" w:color="auto"/>
        <w:bottom w:val="none" w:sz="0" w:space="0" w:color="auto"/>
        <w:right w:val="none" w:sz="0" w:space="0" w:color="auto"/>
      </w:divBdr>
    </w:div>
    <w:div w:id="1386221437">
      <w:bodyDiv w:val="1"/>
      <w:marLeft w:val="0"/>
      <w:marRight w:val="0"/>
      <w:marTop w:val="0"/>
      <w:marBottom w:val="0"/>
      <w:divBdr>
        <w:top w:val="none" w:sz="0" w:space="0" w:color="auto"/>
        <w:left w:val="none" w:sz="0" w:space="0" w:color="auto"/>
        <w:bottom w:val="none" w:sz="0" w:space="0" w:color="auto"/>
        <w:right w:val="none" w:sz="0" w:space="0" w:color="auto"/>
      </w:divBdr>
    </w:div>
    <w:div w:id="1386756920">
      <w:bodyDiv w:val="1"/>
      <w:marLeft w:val="0"/>
      <w:marRight w:val="0"/>
      <w:marTop w:val="0"/>
      <w:marBottom w:val="0"/>
      <w:divBdr>
        <w:top w:val="none" w:sz="0" w:space="0" w:color="auto"/>
        <w:left w:val="none" w:sz="0" w:space="0" w:color="auto"/>
        <w:bottom w:val="none" w:sz="0" w:space="0" w:color="auto"/>
        <w:right w:val="none" w:sz="0" w:space="0" w:color="auto"/>
      </w:divBdr>
    </w:div>
    <w:div w:id="1387680166">
      <w:bodyDiv w:val="1"/>
      <w:marLeft w:val="0"/>
      <w:marRight w:val="0"/>
      <w:marTop w:val="0"/>
      <w:marBottom w:val="0"/>
      <w:divBdr>
        <w:top w:val="none" w:sz="0" w:space="0" w:color="auto"/>
        <w:left w:val="none" w:sz="0" w:space="0" w:color="auto"/>
        <w:bottom w:val="none" w:sz="0" w:space="0" w:color="auto"/>
        <w:right w:val="none" w:sz="0" w:space="0" w:color="auto"/>
      </w:divBdr>
    </w:div>
    <w:div w:id="1390156031">
      <w:bodyDiv w:val="1"/>
      <w:marLeft w:val="0"/>
      <w:marRight w:val="0"/>
      <w:marTop w:val="0"/>
      <w:marBottom w:val="0"/>
      <w:divBdr>
        <w:top w:val="none" w:sz="0" w:space="0" w:color="auto"/>
        <w:left w:val="none" w:sz="0" w:space="0" w:color="auto"/>
        <w:bottom w:val="none" w:sz="0" w:space="0" w:color="auto"/>
        <w:right w:val="none" w:sz="0" w:space="0" w:color="auto"/>
      </w:divBdr>
    </w:div>
    <w:div w:id="1414203274">
      <w:bodyDiv w:val="1"/>
      <w:marLeft w:val="0"/>
      <w:marRight w:val="0"/>
      <w:marTop w:val="0"/>
      <w:marBottom w:val="0"/>
      <w:divBdr>
        <w:top w:val="none" w:sz="0" w:space="0" w:color="auto"/>
        <w:left w:val="none" w:sz="0" w:space="0" w:color="auto"/>
        <w:bottom w:val="none" w:sz="0" w:space="0" w:color="auto"/>
        <w:right w:val="none" w:sz="0" w:space="0" w:color="auto"/>
      </w:divBdr>
    </w:div>
    <w:div w:id="1418597092">
      <w:bodyDiv w:val="1"/>
      <w:marLeft w:val="0"/>
      <w:marRight w:val="0"/>
      <w:marTop w:val="0"/>
      <w:marBottom w:val="0"/>
      <w:divBdr>
        <w:top w:val="none" w:sz="0" w:space="0" w:color="auto"/>
        <w:left w:val="none" w:sz="0" w:space="0" w:color="auto"/>
        <w:bottom w:val="none" w:sz="0" w:space="0" w:color="auto"/>
        <w:right w:val="none" w:sz="0" w:space="0" w:color="auto"/>
      </w:divBdr>
    </w:div>
    <w:div w:id="1418751798">
      <w:bodyDiv w:val="1"/>
      <w:marLeft w:val="0"/>
      <w:marRight w:val="0"/>
      <w:marTop w:val="0"/>
      <w:marBottom w:val="0"/>
      <w:divBdr>
        <w:top w:val="none" w:sz="0" w:space="0" w:color="auto"/>
        <w:left w:val="none" w:sz="0" w:space="0" w:color="auto"/>
        <w:bottom w:val="none" w:sz="0" w:space="0" w:color="auto"/>
        <w:right w:val="none" w:sz="0" w:space="0" w:color="auto"/>
      </w:divBdr>
    </w:div>
    <w:div w:id="1424841352">
      <w:bodyDiv w:val="1"/>
      <w:marLeft w:val="0"/>
      <w:marRight w:val="0"/>
      <w:marTop w:val="0"/>
      <w:marBottom w:val="0"/>
      <w:divBdr>
        <w:top w:val="none" w:sz="0" w:space="0" w:color="auto"/>
        <w:left w:val="none" w:sz="0" w:space="0" w:color="auto"/>
        <w:bottom w:val="none" w:sz="0" w:space="0" w:color="auto"/>
        <w:right w:val="none" w:sz="0" w:space="0" w:color="auto"/>
      </w:divBdr>
    </w:div>
    <w:div w:id="1457019127">
      <w:bodyDiv w:val="1"/>
      <w:marLeft w:val="0"/>
      <w:marRight w:val="0"/>
      <w:marTop w:val="0"/>
      <w:marBottom w:val="0"/>
      <w:divBdr>
        <w:top w:val="none" w:sz="0" w:space="0" w:color="auto"/>
        <w:left w:val="none" w:sz="0" w:space="0" w:color="auto"/>
        <w:bottom w:val="none" w:sz="0" w:space="0" w:color="auto"/>
        <w:right w:val="none" w:sz="0" w:space="0" w:color="auto"/>
      </w:divBdr>
    </w:div>
    <w:div w:id="1472820702">
      <w:bodyDiv w:val="1"/>
      <w:marLeft w:val="0"/>
      <w:marRight w:val="0"/>
      <w:marTop w:val="0"/>
      <w:marBottom w:val="0"/>
      <w:divBdr>
        <w:top w:val="none" w:sz="0" w:space="0" w:color="auto"/>
        <w:left w:val="none" w:sz="0" w:space="0" w:color="auto"/>
        <w:bottom w:val="none" w:sz="0" w:space="0" w:color="auto"/>
        <w:right w:val="none" w:sz="0" w:space="0" w:color="auto"/>
      </w:divBdr>
    </w:div>
    <w:div w:id="1491170563">
      <w:bodyDiv w:val="1"/>
      <w:marLeft w:val="0"/>
      <w:marRight w:val="0"/>
      <w:marTop w:val="0"/>
      <w:marBottom w:val="0"/>
      <w:divBdr>
        <w:top w:val="none" w:sz="0" w:space="0" w:color="auto"/>
        <w:left w:val="none" w:sz="0" w:space="0" w:color="auto"/>
        <w:bottom w:val="none" w:sz="0" w:space="0" w:color="auto"/>
        <w:right w:val="none" w:sz="0" w:space="0" w:color="auto"/>
      </w:divBdr>
    </w:div>
    <w:div w:id="1496385049">
      <w:bodyDiv w:val="1"/>
      <w:marLeft w:val="0"/>
      <w:marRight w:val="0"/>
      <w:marTop w:val="0"/>
      <w:marBottom w:val="0"/>
      <w:divBdr>
        <w:top w:val="none" w:sz="0" w:space="0" w:color="auto"/>
        <w:left w:val="none" w:sz="0" w:space="0" w:color="auto"/>
        <w:bottom w:val="none" w:sz="0" w:space="0" w:color="auto"/>
        <w:right w:val="none" w:sz="0" w:space="0" w:color="auto"/>
      </w:divBdr>
    </w:div>
    <w:div w:id="1518420245">
      <w:bodyDiv w:val="1"/>
      <w:marLeft w:val="0"/>
      <w:marRight w:val="0"/>
      <w:marTop w:val="0"/>
      <w:marBottom w:val="0"/>
      <w:divBdr>
        <w:top w:val="none" w:sz="0" w:space="0" w:color="auto"/>
        <w:left w:val="none" w:sz="0" w:space="0" w:color="auto"/>
        <w:bottom w:val="none" w:sz="0" w:space="0" w:color="auto"/>
        <w:right w:val="none" w:sz="0" w:space="0" w:color="auto"/>
      </w:divBdr>
    </w:div>
    <w:div w:id="1529099929">
      <w:bodyDiv w:val="1"/>
      <w:marLeft w:val="0"/>
      <w:marRight w:val="0"/>
      <w:marTop w:val="0"/>
      <w:marBottom w:val="0"/>
      <w:divBdr>
        <w:top w:val="none" w:sz="0" w:space="0" w:color="auto"/>
        <w:left w:val="none" w:sz="0" w:space="0" w:color="auto"/>
        <w:bottom w:val="none" w:sz="0" w:space="0" w:color="auto"/>
        <w:right w:val="none" w:sz="0" w:space="0" w:color="auto"/>
      </w:divBdr>
    </w:div>
    <w:div w:id="1546796111">
      <w:bodyDiv w:val="1"/>
      <w:marLeft w:val="0"/>
      <w:marRight w:val="0"/>
      <w:marTop w:val="0"/>
      <w:marBottom w:val="0"/>
      <w:divBdr>
        <w:top w:val="none" w:sz="0" w:space="0" w:color="auto"/>
        <w:left w:val="none" w:sz="0" w:space="0" w:color="auto"/>
        <w:bottom w:val="none" w:sz="0" w:space="0" w:color="auto"/>
        <w:right w:val="none" w:sz="0" w:space="0" w:color="auto"/>
      </w:divBdr>
    </w:div>
    <w:div w:id="1554001048">
      <w:bodyDiv w:val="1"/>
      <w:marLeft w:val="0"/>
      <w:marRight w:val="0"/>
      <w:marTop w:val="0"/>
      <w:marBottom w:val="0"/>
      <w:divBdr>
        <w:top w:val="none" w:sz="0" w:space="0" w:color="auto"/>
        <w:left w:val="none" w:sz="0" w:space="0" w:color="auto"/>
        <w:bottom w:val="none" w:sz="0" w:space="0" w:color="auto"/>
        <w:right w:val="none" w:sz="0" w:space="0" w:color="auto"/>
      </w:divBdr>
    </w:div>
    <w:div w:id="1554267094">
      <w:bodyDiv w:val="1"/>
      <w:marLeft w:val="0"/>
      <w:marRight w:val="0"/>
      <w:marTop w:val="0"/>
      <w:marBottom w:val="0"/>
      <w:divBdr>
        <w:top w:val="none" w:sz="0" w:space="0" w:color="auto"/>
        <w:left w:val="none" w:sz="0" w:space="0" w:color="auto"/>
        <w:bottom w:val="none" w:sz="0" w:space="0" w:color="auto"/>
        <w:right w:val="none" w:sz="0" w:space="0" w:color="auto"/>
      </w:divBdr>
    </w:div>
    <w:div w:id="1562447368">
      <w:bodyDiv w:val="1"/>
      <w:marLeft w:val="0"/>
      <w:marRight w:val="0"/>
      <w:marTop w:val="0"/>
      <w:marBottom w:val="0"/>
      <w:divBdr>
        <w:top w:val="none" w:sz="0" w:space="0" w:color="auto"/>
        <w:left w:val="none" w:sz="0" w:space="0" w:color="auto"/>
        <w:bottom w:val="none" w:sz="0" w:space="0" w:color="auto"/>
        <w:right w:val="none" w:sz="0" w:space="0" w:color="auto"/>
      </w:divBdr>
    </w:div>
    <w:div w:id="1567956511">
      <w:bodyDiv w:val="1"/>
      <w:marLeft w:val="0"/>
      <w:marRight w:val="0"/>
      <w:marTop w:val="0"/>
      <w:marBottom w:val="0"/>
      <w:divBdr>
        <w:top w:val="none" w:sz="0" w:space="0" w:color="auto"/>
        <w:left w:val="none" w:sz="0" w:space="0" w:color="auto"/>
        <w:bottom w:val="none" w:sz="0" w:space="0" w:color="auto"/>
        <w:right w:val="none" w:sz="0" w:space="0" w:color="auto"/>
      </w:divBdr>
    </w:div>
    <w:div w:id="1615551546">
      <w:bodyDiv w:val="1"/>
      <w:marLeft w:val="0"/>
      <w:marRight w:val="0"/>
      <w:marTop w:val="0"/>
      <w:marBottom w:val="0"/>
      <w:divBdr>
        <w:top w:val="none" w:sz="0" w:space="0" w:color="auto"/>
        <w:left w:val="none" w:sz="0" w:space="0" w:color="auto"/>
        <w:bottom w:val="none" w:sz="0" w:space="0" w:color="auto"/>
        <w:right w:val="none" w:sz="0" w:space="0" w:color="auto"/>
      </w:divBdr>
    </w:div>
    <w:div w:id="1631395252">
      <w:bodyDiv w:val="1"/>
      <w:marLeft w:val="0"/>
      <w:marRight w:val="0"/>
      <w:marTop w:val="0"/>
      <w:marBottom w:val="0"/>
      <w:divBdr>
        <w:top w:val="none" w:sz="0" w:space="0" w:color="auto"/>
        <w:left w:val="none" w:sz="0" w:space="0" w:color="auto"/>
        <w:bottom w:val="none" w:sz="0" w:space="0" w:color="auto"/>
        <w:right w:val="none" w:sz="0" w:space="0" w:color="auto"/>
      </w:divBdr>
    </w:div>
    <w:div w:id="1636837171">
      <w:bodyDiv w:val="1"/>
      <w:marLeft w:val="0"/>
      <w:marRight w:val="0"/>
      <w:marTop w:val="0"/>
      <w:marBottom w:val="0"/>
      <w:divBdr>
        <w:top w:val="none" w:sz="0" w:space="0" w:color="auto"/>
        <w:left w:val="none" w:sz="0" w:space="0" w:color="auto"/>
        <w:bottom w:val="none" w:sz="0" w:space="0" w:color="auto"/>
        <w:right w:val="none" w:sz="0" w:space="0" w:color="auto"/>
      </w:divBdr>
    </w:div>
    <w:div w:id="1638879793">
      <w:bodyDiv w:val="1"/>
      <w:marLeft w:val="0"/>
      <w:marRight w:val="0"/>
      <w:marTop w:val="0"/>
      <w:marBottom w:val="0"/>
      <w:divBdr>
        <w:top w:val="none" w:sz="0" w:space="0" w:color="auto"/>
        <w:left w:val="none" w:sz="0" w:space="0" w:color="auto"/>
        <w:bottom w:val="none" w:sz="0" w:space="0" w:color="auto"/>
        <w:right w:val="none" w:sz="0" w:space="0" w:color="auto"/>
      </w:divBdr>
    </w:div>
    <w:div w:id="1648632391">
      <w:bodyDiv w:val="1"/>
      <w:marLeft w:val="0"/>
      <w:marRight w:val="0"/>
      <w:marTop w:val="0"/>
      <w:marBottom w:val="0"/>
      <w:divBdr>
        <w:top w:val="none" w:sz="0" w:space="0" w:color="auto"/>
        <w:left w:val="none" w:sz="0" w:space="0" w:color="auto"/>
        <w:bottom w:val="none" w:sz="0" w:space="0" w:color="auto"/>
        <w:right w:val="none" w:sz="0" w:space="0" w:color="auto"/>
      </w:divBdr>
    </w:div>
    <w:div w:id="1659072728">
      <w:bodyDiv w:val="1"/>
      <w:marLeft w:val="0"/>
      <w:marRight w:val="0"/>
      <w:marTop w:val="0"/>
      <w:marBottom w:val="0"/>
      <w:divBdr>
        <w:top w:val="none" w:sz="0" w:space="0" w:color="auto"/>
        <w:left w:val="none" w:sz="0" w:space="0" w:color="auto"/>
        <w:bottom w:val="none" w:sz="0" w:space="0" w:color="auto"/>
        <w:right w:val="none" w:sz="0" w:space="0" w:color="auto"/>
      </w:divBdr>
    </w:div>
    <w:div w:id="1666591583">
      <w:bodyDiv w:val="1"/>
      <w:marLeft w:val="0"/>
      <w:marRight w:val="0"/>
      <w:marTop w:val="0"/>
      <w:marBottom w:val="0"/>
      <w:divBdr>
        <w:top w:val="none" w:sz="0" w:space="0" w:color="auto"/>
        <w:left w:val="none" w:sz="0" w:space="0" w:color="auto"/>
        <w:bottom w:val="none" w:sz="0" w:space="0" w:color="auto"/>
        <w:right w:val="none" w:sz="0" w:space="0" w:color="auto"/>
      </w:divBdr>
      <w:divsChild>
        <w:div w:id="623537739">
          <w:marLeft w:val="0"/>
          <w:marRight w:val="0"/>
          <w:marTop w:val="0"/>
          <w:marBottom w:val="0"/>
          <w:divBdr>
            <w:top w:val="none" w:sz="0" w:space="0" w:color="auto"/>
            <w:left w:val="none" w:sz="0" w:space="0" w:color="auto"/>
            <w:bottom w:val="none" w:sz="0" w:space="0" w:color="auto"/>
            <w:right w:val="none" w:sz="0" w:space="0" w:color="auto"/>
          </w:divBdr>
          <w:divsChild>
            <w:div w:id="1166894171">
              <w:marLeft w:val="0"/>
              <w:marRight w:val="0"/>
              <w:marTop w:val="0"/>
              <w:marBottom w:val="0"/>
              <w:divBdr>
                <w:top w:val="none" w:sz="0" w:space="0" w:color="auto"/>
                <w:left w:val="none" w:sz="0" w:space="0" w:color="auto"/>
                <w:bottom w:val="none" w:sz="0" w:space="0" w:color="auto"/>
                <w:right w:val="none" w:sz="0" w:space="0" w:color="auto"/>
              </w:divBdr>
              <w:divsChild>
                <w:div w:id="1668745438">
                  <w:marLeft w:val="0"/>
                  <w:marRight w:val="0"/>
                  <w:marTop w:val="0"/>
                  <w:marBottom w:val="0"/>
                  <w:divBdr>
                    <w:top w:val="none" w:sz="0" w:space="0" w:color="auto"/>
                    <w:left w:val="none" w:sz="0" w:space="0" w:color="auto"/>
                    <w:bottom w:val="none" w:sz="0" w:space="0" w:color="auto"/>
                    <w:right w:val="none" w:sz="0" w:space="0" w:color="auto"/>
                  </w:divBdr>
                  <w:divsChild>
                    <w:div w:id="1985312372">
                      <w:marLeft w:val="0"/>
                      <w:marRight w:val="0"/>
                      <w:marTop w:val="0"/>
                      <w:marBottom w:val="0"/>
                      <w:divBdr>
                        <w:top w:val="none" w:sz="0" w:space="0" w:color="auto"/>
                        <w:left w:val="none" w:sz="0" w:space="0" w:color="auto"/>
                        <w:bottom w:val="none" w:sz="0" w:space="0" w:color="auto"/>
                        <w:right w:val="none" w:sz="0" w:space="0" w:color="auto"/>
                      </w:divBdr>
                      <w:divsChild>
                        <w:div w:id="1477650268">
                          <w:marLeft w:val="0"/>
                          <w:marRight w:val="0"/>
                          <w:marTop w:val="0"/>
                          <w:marBottom w:val="0"/>
                          <w:divBdr>
                            <w:top w:val="none" w:sz="0" w:space="0" w:color="auto"/>
                            <w:left w:val="none" w:sz="0" w:space="0" w:color="auto"/>
                            <w:bottom w:val="none" w:sz="0" w:space="0" w:color="auto"/>
                            <w:right w:val="none" w:sz="0" w:space="0" w:color="auto"/>
                          </w:divBdr>
                          <w:divsChild>
                            <w:div w:id="4298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718342">
      <w:bodyDiv w:val="1"/>
      <w:marLeft w:val="0"/>
      <w:marRight w:val="0"/>
      <w:marTop w:val="0"/>
      <w:marBottom w:val="0"/>
      <w:divBdr>
        <w:top w:val="none" w:sz="0" w:space="0" w:color="auto"/>
        <w:left w:val="none" w:sz="0" w:space="0" w:color="auto"/>
        <w:bottom w:val="none" w:sz="0" w:space="0" w:color="auto"/>
        <w:right w:val="none" w:sz="0" w:space="0" w:color="auto"/>
      </w:divBdr>
    </w:div>
    <w:div w:id="1695618568">
      <w:bodyDiv w:val="1"/>
      <w:marLeft w:val="0"/>
      <w:marRight w:val="0"/>
      <w:marTop w:val="0"/>
      <w:marBottom w:val="0"/>
      <w:divBdr>
        <w:top w:val="none" w:sz="0" w:space="0" w:color="auto"/>
        <w:left w:val="none" w:sz="0" w:space="0" w:color="auto"/>
        <w:bottom w:val="none" w:sz="0" w:space="0" w:color="auto"/>
        <w:right w:val="none" w:sz="0" w:space="0" w:color="auto"/>
      </w:divBdr>
    </w:div>
    <w:div w:id="1712539350">
      <w:bodyDiv w:val="1"/>
      <w:marLeft w:val="0"/>
      <w:marRight w:val="0"/>
      <w:marTop w:val="0"/>
      <w:marBottom w:val="0"/>
      <w:divBdr>
        <w:top w:val="none" w:sz="0" w:space="0" w:color="auto"/>
        <w:left w:val="none" w:sz="0" w:space="0" w:color="auto"/>
        <w:bottom w:val="none" w:sz="0" w:space="0" w:color="auto"/>
        <w:right w:val="none" w:sz="0" w:space="0" w:color="auto"/>
      </w:divBdr>
    </w:div>
    <w:div w:id="1723946625">
      <w:bodyDiv w:val="1"/>
      <w:marLeft w:val="0"/>
      <w:marRight w:val="0"/>
      <w:marTop w:val="0"/>
      <w:marBottom w:val="0"/>
      <w:divBdr>
        <w:top w:val="none" w:sz="0" w:space="0" w:color="auto"/>
        <w:left w:val="none" w:sz="0" w:space="0" w:color="auto"/>
        <w:bottom w:val="none" w:sz="0" w:space="0" w:color="auto"/>
        <w:right w:val="none" w:sz="0" w:space="0" w:color="auto"/>
      </w:divBdr>
    </w:div>
    <w:div w:id="1739475727">
      <w:bodyDiv w:val="1"/>
      <w:marLeft w:val="0"/>
      <w:marRight w:val="0"/>
      <w:marTop w:val="0"/>
      <w:marBottom w:val="0"/>
      <w:divBdr>
        <w:top w:val="none" w:sz="0" w:space="0" w:color="auto"/>
        <w:left w:val="none" w:sz="0" w:space="0" w:color="auto"/>
        <w:bottom w:val="none" w:sz="0" w:space="0" w:color="auto"/>
        <w:right w:val="none" w:sz="0" w:space="0" w:color="auto"/>
      </w:divBdr>
    </w:div>
    <w:div w:id="1741635341">
      <w:bodyDiv w:val="1"/>
      <w:marLeft w:val="0"/>
      <w:marRight w:val="0"/>
      <w:marTop w:val="0"/>
      <w:marBottom w:val="0"/>
      <w:divBdr>
        <w:top w:val="none" w:sz="0" w:space="0" w:color="auto"/>
        <w:left w:val="none" w:sz="0" w:space="0" w:color="auto"/>
        <w:bottom w:val="none" w:sz="0" w:space="0" w:color="auto"/>
        <w:right w:val="none" w:sz="0" w:space="0" w:color="auto"/>
      </w:divBdr>
    </w:div>
    <w:div w:id="1750036828">
      <w:bodyDiv w:val="1"/>
      <w:marLeft w:val="0"/>
      <w:marRight w:val="0"/>
      <w:marTop w:val="0"/>
      <w:marBottom w:val="0"/>
      <w:divBdr>
        <w:top w:val="none" w:sz="0" w:space="0" w:color="auto"/>
        <w:left w:val="none" w:sz="0" w:space="0" w:color="auto"/>
        <w:bottom w:val="none" w:sz="0" w:space="0" w:color="auto"/>
        <w:right w:val="none" w:sz="0" w:space="0" w:color="auto"/>
      </w:divBdr>
    </w:div>
    <w:div w:id="1768773709">
      <w:bodyDiv w:val="1"/>
      <w:marLeft w:val="0"/>
      <w:marRight w:val="0"/>
      <w:marTop w:val="0"/>
      <w:marBottom w:val="0"/>
      <w:divBdr>
        <w:top w:val="none" w:sz="0" w:space="0" w:color="auto"/>
        <w:left w:val="none" w:sz="0" w:space="0" w:color="auto"/>
        <w:bottom w:val="none" w:sz="0" w:space="0" w:color="auto"/>
        <w:right w:val="none" w:sz="0" w:space="0" w:color="auto"/>
      </w:divBdr>
    </w:div>
    <w:div w:id="1798990889">
      <w:bodyDiv w:val="1"/>
      <w:marLeft w:val="0"/>
      <w:marRight w:val="0"/>
      <w:marTop w:val="0"/>
      <w:marBottom w:val="0"/>
      <w:divBdr>
        <w:top w:val="none" w:sz="0" w:space="0" w:color="auto"/>
        <w:left w:val="none" w:sz="0" w:space="0" w:color="auto"/>
        <w:bottom w:val="none" w:sz="0" w:space="0" w:color="auto"/>
        <w:right w:val="none" w:sz="0" w:space="0" w:color="auto"/>
      </w:divBdr>
    </w:div>
    <w:div w:id="1802307021">
      <w:bodyDiv w:val="1"/>
      <w:marLeft w:val="0"/>
      <w:marRight w:val="0"/>
      <w:marTop w:val="0"/>
      <w:marBottom w:val="0"/>
      <w:divBdr>
        <w:top w:val="none" w:sz="0" w:space="0" w:color="auto"/>
        <w:left w:val="none" w:sz="0" w:space="0" w:color="auto"/>
        <w:bottom w:val="none" w:sz="0" w:space="0" w:color="auto"/>
        <w:right w:val="none" w:sz="0" w:space="0" w:color="auto"/>
      </w:divBdr>
    </w:div>
    <w:div w:id="1818718387">
      <w:bodyDiv w:val="1"/>
      <w:marLeft w:val="0"/>
      <w:marRight w:val="0"/>
      <w:marTop w:val="0"/>
      <w:marBottom w:val="0"/>
      <w:divBdr>
        <w:top w:val="none" w:sz="0" w:space="0" w:color="auto"/>
        <w:left w:val="none" w:sz="0" w:space="0" w:color="auto"/>
        <w:bottom w:val="none" w:sz="0" w:space="0" w:color="auto"/>
        <w:right w:val="none" w:sz="0" w:space="0" w:color="auto"/>
      </w:divBdr>
    </w:div>
    <w:div w:id="1826313263">
      <w:bodyDiv w:val="1"/>
      <w:marLeft w:val="0"/>
      <w:marRight w:val="0"/>
      <w:marTop w:val="0"/>
      <w:marBottom w:val="0"/>
      <w:divBdr>
        <w:top w:val="none" w:sz="0" w:space="0" w:color="auto"/>
        <w:left w:val="none" w:sz="0" w:space="0" w:color="auto"/>
        <w:bottom w:val="none" w:sz="0" w:space="0" w:color="auto"/>
        <w:right w:val="none" w:sz="0" w:space="0" w:color="auto"/>
      </w:divBdr>
    </w:div>
    <w:div w:id="1842812194">
      <w:bodyDiv w:val="1"/>
      <w:marLeft w:val="0"/>
      <w:marRight w:val="0"/>
      <w:marTop w:val="0"/>
      <w:marBottom w:val="0"/>
      <w:divBdr>
        <w:top w:val="none" w:sz="0" w:space="0" w:color="auto"/>
        <w:left w:val="none" w:sz="0" w:space="0" w:color="auto"/>
        <w:bottom w:val="none" w:sz="0" w:space="0" w:color="auto"/>
        <w:right w:val="none" w:sz="0" w:space="0" w:color="auto"/>
      </w:divBdr>
    </w:div>
    <w:div w:id="1845852872">
      <w:bodyDiv w:val="1"/>
      <w:marLeft w:val="0"/>
      <w:marRight w:val="0"/>
      <w:marTop w:val="0"/>
      <w:marBottom w:val="0"/>
      <w:divBdr>
        <w:top w:val="none" w:sz="0" w:space="0" w:color="auto"/>
        <w:left w:val="none" w:sz="0" w:space="0" w:color="auto"/>
        <w:bottom w:val="none" w:sz="0" w:space="0" w:color="auto"/>
        <w:right w:val="none" w:sz="0" w:space="0" w:color="auto"/>
      </w:divBdr>
    </w:div>
    <w:div w:id="1857427246">
      <w:bodyDiv w:val="1"/>
      <w:marLeft w:val="0"/>
      <w:marRight w:val="0"/>
      <w:marTop w:val="0"/>
      <w:marBottom w:val="0"/>
      <w:divBdr>
        <w:top w:val="none" w:sz="0" w:space="0" w:color="auto"/>
        <w:left w:val="none" w:sz="0" w:space="0" w:color="auto"/>
        <w:bottom w:val="none" w:sz="0" w:space="0" w:color="auto"/>
        <w:right w:val="none" w:sz="0" w:space="0" w:color="auto"/>
      </w:divBdr>
    </w:div>
    <w:div w:id="1861971270">
      <w:bodyDiv w:val="1"/>
      <w:marLeft w:val="0"/>
      <w:marRight w:val="0"/>
      <w:marTop w:val="0"/>
      <w:marBottom w:val="0"/>
      <w:divBdr>
        <w:top w:val="none" w:sz="0" w:space="0" w:color="auto"/>
        <w:left w:val="none" w:sz="0" w:space="0" w:color="auto"/>
        <w:bottom w:val="none" w:sz="0" w:space="0" w:color="auto"/>
        <w:right w:val="none" w:sz="0" w:space="0" w:color="auto"/>
      </w:divBdr>
      <w:divsChild>
        <w:div w:id="1000889313">
          <w:marLeft w:val="0"/>
          <w:marRight w:val="960"/>
          <w:marTop w:val="0"/>
          <w:marBottom w:val="0"/>
          <w:divBdr>
            <w:top w:val="single" w:sz="4" w:space="0" w:color="BBBBBB"/>
            <w:left w:val="single" w:sz="4" w:space="0" w:color="BBBBBB"/>
            <w:bottom w:val="single" w:sz="4" w:space="0" w:color="BBBBBB"/>
            <w:right w:val="single" w:sz="4" w:space="0" w:color="BBBBBB"/>
          </w:divBdr>
          <w:divsChild>
            <w:div w:id="1346862163">
              <w:marLeft w:val="0"/>
              <w:marRight w:val="0"/>
              <w:marTop w:val="0"/>
              <w:marBottom w:val="0"/>
              <w:divBdr>
                <w:top w:val="none" w:sz="0" w:space="0" w:color="auto"/>
                <w:left w:val="single" w:sz="4" w:space="0" w:color="BBBBBB"/>
                <w:bottom w:val="none" w:sz="0" w:space="0" w:color="auto"/>
                <w:right w:val="none" w:sz="0" w:space="0" w:color="auto"/>
              </w:divBdr>
              <w:divsChild>
                <w:div w:id="460616481">
                  <w:marLeft w:val="144"/>
                  <w:marRight w:val="29"/>
                  <w:marTop w:val="29"/>
                  <w:marBottom w:val="29"/>
                  <w:divBdr>
                    <w:top w:val="none" w:sz="0" w:space="0" w:color="auto"/>
                    <w:left w:val="none" w:sz="0" w:space="0" w:color="auto"/>
                    <w:bottom w:val="none" w:sz="0" w:space="0" w:color="auto"/>
                    <w:right w:val="none" w:sz="0" w:space="0" w:color="auto"/>
                  </w:divBdr>
                  <w:divsChild>
                    <w:div w:id="2079403896">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 w:id="1871257617">
      <w:bodyDiv w:val="1"/>
      <w:marLeft w:val="0"/>
      <w:marRight w:val="0"/>
      <w:marTop w:val="0"/>
      <w:marBottom w:val="0"/>
      <w:divBdr>
        <w:top w:val="none" w:sz="0" w:space="0" w:color="auto"/>
        <w:left w:val="none" w:sz="0" w:space="0" w:color="auto"/>
        <w:bottom w:val="none" w:sz="0" w:space="0" w:color="auto"/>
        <w:right w:val="none" w:sz="0" w:space="0" w:color="auto"/>
      </w:divBdr>
    </w:div>
    <w:div w:id="1872182531">
      <w:bodyDiv w:val="1"/>
      <w:marLeft w:val="0"/>
      <w:marRight w:val="0"/>
      <w:marTop w:val="0"/>
      <w:marBottom w:val="0"/>
      <w:divBdr>
        <w:top w:val="none" w:sz="0" w:space="0" w:color="auto"/>
        <w:left w:val="none" w:sz="0" w:space="0" w:color="auto"/>
        <w:bottom w:val="none" w:sz="0" w:space="0" w:color="auto"/>
        <w:right w:val="none" w:sz="0" w:space="0" w:color="auto"/>
      </w:divBdr>
    </w:div>
    <w:div w:id="1889416507">
      <w:bodyDiv w:val="1"/>
      <w:marLeft w:val="0"/>
      <w:marRight w:val="0"/>
      <w:marTop w:val="0"/>
      <w:marBottom w:val="0"/>
      <w:divBdr>
        <w:top w:val="none" w:sz="0" w:space="0" w:color="auto"/>
        <w:left w:val="none" w:sz="0" w:space="0" w:color="auto"/>
        <w:bottom w:val="none" w:sz="0" w:space="0" w:color="auto"/>
        <w:right w:val="none" w:sz="0" w:space="0" w:color="auto"/>
      </w:divBdr>
    </w:div>
    <w:div w:id="1891914603">
      <w:bodyDiv w:val="1"/>
      <w:marLeft w:val="0"/>
      <w:marRight w:val="0"/>
      <w:marTop w:val="0"/>
      <w:marBottom w:val="0"/>
      <w:divBdr>
        <w:top w:val="none" w:sz="0" w:space="0" w:color="auto"/>
        <w:left w:val="none" w:sz="0" w:space="0" w:color="auto"/>
        <w:bottom w:val="none" w:sz="0" w:space="0" w:color="auto"/>
        <w:right w:val="none" w:sz="0" w:space="0" w:color="auto"/>
      </w:divBdr>
    </w:div>
    <w:div w:id="1894344546">
      <w:bodyDiv w:val="1"/>
      <w:marLeft w:val="0"/>
      <w:marRight w:val="0"/>
      <w:marTop w:val="0"/>
      <w:marBottom w:val="0"/>
      <w:divBdr>
        <w:top w:val="none" w:sz="0" w:space="0" w:color="auto"/>
        <w:left w:val="none" w:sz="0" w:space="0" w:color="auto"/>
        <w:bottom w:val="none" w:sz="0" w:space="0" w:color="auto"/>
        <w:right w:val="none" w:sz="0" w:space="0" w:color="auto"/>
      </w:divBdr>
    </w:div>
    <w:div w:id="1902715801">
      <w:bodyDiv w:val="1"/>
      <w:marLeft w:val="0"/>
      <w:marRight w:val="0"/>
      <w:marTop w:val="0"/>
      <w:marBottom w:val="0"/>
      <w:divBdr>
        <w:top w:val="none" w:sz="0" w:space="0" w:color="auto"/>
        <w:left w:val="none" w:sz="0" w:space="0" w:color="auto"/>
        <w:bottom w:val="none" w:sz="0" w:space="0" w:color="auto"/>
        <w:right w:val="none" w:sz="0" w:space="0" w:color="auto"/>
      </w:divBdr>
    </w:div>
    <w:div w:id="1916157774">
      <w:bodyDiv w:val="1"/>
      <w:marLeft w:val="0"/>
      <w:marRight w:val="0"/>
      <w:marTop w:val="0"/>
      <w:marBottom w:val="0"/>
      <w:divBdr>
        <w:top w:val="none" w:sz="0" w:space="0" w:color="auto"/>
        <w:left w:val="none" w:sz="0" w:space="0" w:color="auto"/>
        <w:bottom w:val="none" w:sz="0" w:space="0" w:color="auto"/>
        <w:right w:val="none" w:sz="0" w:space="0" w:color="auto"/>
      </w:divBdr>
    </w:div>
    <w:div w:id="1918709018">
      <w:bodyDiv w:val="1"/>
      <w:marLeft w:val="0"/>
      <w:marRight w:val="0"/>
      <w:marTop w:val="0"/>
      <w:marBottom w:val="0"/>
      <w:divBdr>
        <w:top w:val="none" w:sz="0" w:space="0" w:color="auto"/>
        <w:left w:val="none" w:sz="0" w:space="0" w:color="auto"/>
        <w:bottom w:val="none" w:sz="0" w:space="0" w:color="auto"/>
        <w:right w:val="none" w:sz="0" w:space="0" w:color="auto"/>
      </w:divBdr>
    </w:div>
    <w:div w:id="1939363330">
      <w:bodyDiv w:val="1"/>
      <w:marLeft w:val="0"/>
      <w:marRight w:val="0"/>
      <w:marTop w:val="0"/>
      <w:marBottom w:val="0"/>
      <w:divBdr>
        <w:top w:val="none" w:sz="0" w:space="0" w:color="auto"/>
        <w:left w:val="none" w:sz="0" w:space="0" w:color="auto"/>
        <w:bottom w:val="none" w:sz="0" w:space="0" w:color="auto"/>
        <w:right w:val="none" w:sz="0" w:space="0" w:color="auto"/>
      </w:divBdr>
    </w:div>
    <w:div w:id="1946422828">
      <w:bodyDiv w:val="1"/>
      <w:marLeft w:val="0"/>
      <w:marRight w:val="0"/>
      <w:marTop w:val="0"/>
      <w:marBottom w:val="0"/>
      <w:divBdr>
        <w:top w:val="none" w:sz="0" w:space="0" w:color="auto"/>
        <w:left w:val="none" w:sz="0" w:space="0" w:color="auto"/>
        <w:bottom w:val="none" w:sz="0" w:space="0" w:color="auto"/>
        <w:right w:val="none" w:sz="0" w:space="0" w:color="auto"/>
      </w:divBdr>
    </w:div>
    <w:div w:id="1953511168">
      <w:bodyDiv w:val="1"/>
      <w:marLeft w:val="0"/>
      <w:marRight w:val="0"/>
      <w:marTop w:val="0"/>
      <w:marBottom w:val="0"/>
      <w:divBdr>
        <w:top w:val="none" w:sz="0" w:space="0" w:color="auto"/>
        <w:left w:val="none" w:sz="0" w:space="0" w:color="auto"/>
        <w:bottom w:val="none" w:sz="0" w:space="0" w:color="auto"/>
        <w:right w:val="none" w:sz="0" w:space="0" w:color="auto"/>
      </w:divBdr>
    </w:div>
    <w:div w:id="1966080289">
      <w:bodyDiv w:val="1"/>
      <w:marLeft w:val="0"/>
      <w:marRight w:val="0"/>
      <w:marTop w:val="0"/>
      <w:marBottom w:val="0"/>
      <w:divBdr>
        <w:top w:val="none" w:sz="0" w:space="0" w:color="auto"/>
        <w:left w:val="none" w:sz="0" w:space="0" w:color="auto"/>
        <w:bottom w:val="none" w:sz="0" w:space="0" w:color="auto"/>
        <w:right w:val="none" w:sz="0" w:space="0" w:color="auto"/>
      </w:divBdr>
    </w:div>
    <w:div w:id="1980958394">
      <w:bodyDiv w:val="1"/>
      <w:marLeft w:val="0"/>
      <w:marRight w:val="0"/>
      <w:marTop w:val="0"/>
      <w:marBottom w:val="0"/>
      <w:divBdr>
        <w:top w:val="none" w:sz="0" w:space="0" w:color="auto"/>
        <w:left w:val="none" w:sz="0" w:space="0" w:color="auto"/>
        <w:bottom w:val="none" w:sz="0" w:space="0" w:color="auto"/>
        <w:right w:val="none" w:sz="0" w:space="0" w:color="auto"/>
      </w:divBdr>
      <w:divsChild>
        <w:div w:id="661350680">
          <w:marLeft w:val="0"/>
          <w:marRight w:val="0"/>
          <w:marTop w:val="0"/>
          <w:marBottom w:val="0"/>
          <w:divBdr>
            <w:top w:val="none" w:sz="0" w:space="0" w:color="auto"/>
            <w:left w:val="none" w:sz="0" w:space="0" w:color="auto"/>
            <w:bottom w:val="none" w:sz="0" w:space="0" w:color="auto"/>
            <w:right w:val="none" w:sz="0" w:space="0" w:color="auto"/>
          </w:divBdr>
        </w:div>
      </w:divsChild>
    </w:div>
    <w:div w:id="1992247418">
      <w:bodyDiv w:val="1"/>
      <w:marLeft w:val="0"/>
      <w:marRight w:val="0"/>
      <w:marTop w:val="0"/>
      <w:marBottom w:val="0"/>
      <w:divBdr>
        <w:top w:val="none" w:sz="0" w:space="0" w:color="auto"/>
        <w:left w:val="none" w:sz="0" w:space="0" w:color="auto"/>
        <w:bottom w:val="none" w:sz="0" w:space="0" w:color="auto"/>
        <w:right w:val="none" w:sz="0" w:space="0" w:color="auto"/>
      </w:divBdr>
    </w:div>
    <w:div w:id="2004701554">
      <w:bodyDiv w:val="1"/>
      <w:marLeft w:val="0"/>
      <w:marRight w:val="0"/>
      <w:marTop w:val="0"/>
      <w:marBottom w:val="0"/>
      <w:divBdr>
        <w:top w:val="none" w:sz="0" w:space="0" w:color="auto"/>
        <w:left w:val="none" w:sz="0" w:space="0" w:color="auto"/>
        <w:bottom w:val="none" w:sz="0" w:space="0" w:color="auto"/>
        <w:right w:val="none" w:sz="0" w:space="0" w:color="auto"/>
      </w:divBdr>
    </w:div>
    <w:div w:id="2005470015">
      <w:bodyDiv w:val="1"/>
      <w:marLeft w:val="0"/>
      <w:marRight w:val="0"/>
      <w:marTop w:val="0"/>
      <w:marBottom w:val="0"/>
      <w:divBdr>
        <w:top w:val="none" w:sz="0" w:space="0" w:color="auto"/>
        <w:left w:val="none" w:sz="0" w:space="0" w:color="auto"/>
        <w:bottom w:val="none" w:sz="0" w:space="0" w:color="auto"/>
        <w:right w:val="none" w:sz="0" w:space="0" w:color="auto"/>
      </w:divBdr>
    </w:div>
    <w:div w:id="2014070539">
      <w:bodyDiv w:val="1"/>
      <w:marLeft w:val="0"/>
      <w:marRight w:val="0"/>
      <w:marTop w:val="0"/>
      <w:marBottom w:val="0"/>
      <w:divBdr>
        <w:top w:val="none" w:sz="0" w:space="0" w:color="auto"/>
        <w:left w:val="none" w:sz="0" w:space="0" w:color="auto"/>
        <w:bottom w:val="none" w:sz="0" w:space="0" w:color="auto"/>
        <w:right w:val="none" w:sz="0" w:space="0" w:color="auto"/>
      </w:divBdr>
    </w:div>
    <w:div w:id="2019849571">
      <w:bodyDiv w:val="1"/>
      <w:marLeft w:val="0"/>
      <w:marRight w:val="0"/>
      <w:marTop w:val="0"/>
      <w:marBottom w:val="0"/>
      <w:divBdr>
        <w:top w:val="none" w:sz="0" w:space="0" w:color="auto"/>
        <w:left w:val="none" w:sz="0" w:space="0" w:color="auto"/>
        <w:bottom w:val="none" w:sz="0" w:space="0" w:color="auto"/>
        <w:right w:val="none" w:sz="0" w:space="0" w:color="auto"/>
      </w:divBdr>
    </w:div>
    <w:div w:id="2027512755">
      <w:bodyDiv w:val="1"/>
      <w:marLeft w:val="0"/>
      <w:marRight w:val="0"/>
      <w:marTop w:val="0"/>
      <w:marBottom w:val="0"/>
      <w:divBdr>
        <w:top w:val="none" w:sz="0" w:space="0" w:color="auto"/>
        <w:left w:val="none" w:sz="0" w:space="0" w:color="auto"/>
        <w:bottom w:val="none" w:sz="0" w:space="0" w:color="auto"/>
        <w:right w:val="none" w:sz="0" w:space="0" w:color="auto"/>
      </w:divBdr>
    </w:div>
    <w:div w:id="2034963909">
      <w:bodyDiv w:val="1"/>
      <w:marLeft w:val="0"/>
      <w:marRight w:val="0"/>
      <w:marTop w:val="0"/>
      <w:marBottom w:val="0"/>
      <w:divBdr>
        <w:top w:val="none" w:sz="0" w:space="0" w:color="auto"/>
        <w:left w:val="none" w:sz="0" w:space="0" w:color="auto"/>
        <w:bottom w:val="none" w:sz="0" w:space="0" w:color="auto"/>
        <w:right w:val="none" w:sz="0" w:space="0" w:color="auto"/>
      </w:divBdr>
    </w:div>
    <w:div w:id="2041009079">
      <w:bodyDiv w:val="1"/>
      <w:marLeft w:val="0"/>
      <w:marRight w:val="0"/>
      <w:marTop w:val="0"/>
      <w:marBottom w:val="0"/>
      <w:divBdr>
        <w:top w:val="none" w:sz="0" w:space="0" w:color="auto"/>
        <w:left w:val="none" w:sz="0" w:space="0" w:color="auto"/>
        <w:bottom w:val="none" w:sz="0" w:space="0" w:color="auto"/>
        <w:right w:val="none" w:sz="0" w:space="0" w:color="auto"/>
      </w:divBdr>
      <w:divsChild>
        <w:div w:id="44136580">
          <w:marLeft w:val="0"/>
          <w:marRight w:val="0"/>
          <w:marTop w:val="0"/>
          <w:marBottom w:val="0"/>
          <w:divBdr>
            <w:top w:val="none" w:sz="0" w:space="0" w:color="auto"/>
            <w:left w:val="none" w:sz="0" w:space="0" w:color="auto"/>
            <w:bottom w:val="none" w:sz="0" w:space="0" w:color="auto"/>
            <w:right w:val="none" w:sz="0" w:space="0" w:color="auto"/>
          </w:divBdr>
          <w:divsChild>
            <w:div w:id="46147340">
              <w:marLeft w:val="0"/>
              <w:marRight w:val="0"/>
              <w:marTop w:val="0"/>
              <w:marBottom w:val="0"/>
              <w:divBdr>
                <w:top w:val="none" w:sz="0" w:space="0" w:color="auto"/>
                <w:left w:val="none" w:sz="0" w:space="0" w:color="auto"/>
                <w:bottom w:val="none" w:sz="0" w:space="0" w:color="auto"/>
                <w:right w:val="none" w:sz="0" w:space="0" w:color="auto"/>
              </w:divBdr>
              <w:divsChild>
                <w:div w:id="326445412">
                  <w:marLeft w:val="0"/>
                  <w:marRight w:val="0"/>
                  <w:marTop w:val="0"/>
                  <w:marBottom w:val="0"/>
                  <w:divBdr>
                    <w:top w:val="none" w:sz="0" w:space="0" w:color="auto"/>
                    <w:left w:val="none" w:sz="0" w:space="0" w:color="auto"/>
                    <w:bottom w:val="none" w:sz="0" w:space="0" w:color="auto"/>
                    <w:right w:val="none" w:sz="0" w:space="0" w:color="auto"/>
                  </w:divBdr>
                  <w:divsChild>
                    <w:div w:id="298346911">
                      <w:marLeft w:val="0"/>
                      <w:marRight w:val="0"/>
                      <w:marTop w:val="0"/>
                      <w:marBottom w:val="0"/>
                      <w:divBdr>
                        <w:top w:val="none" w:sz="0" w:space="0" w:color="auto"/>
                        <w:left w:val="none" w:sz="0" w:space="0" w:color="auto"/>
                        <w:bottom w:val="none" w:sz="0" w:space="0" w:color="auto"/>
                        <w:right w:val="none" w:sz="0" w:space="0" w:color="auto"/>
                      </w:divBdr>
                      <w:divsChild>
                        <w:div w:id="551309902">
                          <w:marLeft w:val="0"/>
                          <w:marRight w:val="0"/>
                          <w:marTop w:val="0"/>
                          <w:marBottom w:val="0"/>
                          <w:divBdr>
                            <w:top w:val="none" w:sz="0" w:space="0" w:color="auto"/>
                            <w:left w:val="none" w:sz="0" w:space="0" w:color="auto"/>
                            <w:bottom w:val="none" w:sz="0" w:space="0" w:color="auto"/>
                            <w:right w:val="none" w:sz="0" w:space="0" w:color="auto"/>
                          </w:divBdr>
                          <w:divsChild>
                            <w:div w:id="112592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231121">
      <w:bodyDiv w:val="1"/>
      <w:marLeft w:val="0"/>
      <w:marRight w:val="0"/>
      <w:marTop w:val="0"/>
      <w:marBottom w:val="0"/>
      <w:divBdr>
        <w:top w:val="none" w:sz="0" w:space="0" w:color="auto"/>
        <w:left w:val="none" w:sz="0" w:space="0" w:color="auto"/>
        <w:bottom w:val="none" w:sz="0" w:space="0" w:color="auto"/>
        <w:right w:val="none" w:sz="0" w:space="0" w:color="auto"/>
      </w:divBdr>
    </w:div>
    <w:div w:id="2057000034">
      <w:bodyDiv w:val="1"/>
      <w:marLeft w:val="0"/>
      <w:marRight w:val="0"/>
      <w:marTop w:val="0"/>
      <w:marBottom w:val="0"/>
      <w:divBdr>
        <w:top w:val="none" w:sz="0" w:space="0" w:color="auto"/>
        <w:left w:val="none" w:sz="0" w:space="0" w:color="auto"/>
        <w:bottom w:val="none" w:sz="0" w:space="0" w:color="auto"/>
        <w:right w:val="none" w:sz="0" w:space="0" w:color="auto"/>
      </w:divBdr>
      <w:divsChild>
        <w:div w:id="824590734">
          <w:marLeft w:val="0"/>
          <w:marRight w:val="0"/>
          <w:marTop w:val="0"/>
          <w:marBottom w:val="0"/>
          <w:divBdr>
            <w:top w:val="none" w:sz="0" w:space="0" w:color="auto"/>
            <w:left w:val="none" w:sz="0" w:space="0" w:color="auto"/>
            <w:bottom w:val="none" w:sz="0" w:space="0" w:color="auto"/>
            <w:right w:val="none" w:sz="0" w:space="0" w:color="auto"/>
          </w:divBdr>
          <w:divsChild>
            <w:div w:id="468061606">
              <w:marLeft w:val="0"/>
              <w:marRight w:val="0"/>
              <w:marTop w:val="0"/>
              <w:marBottom w:val="0"/>
              <w:divBdr>
                <w:top w:val="none" w:sz="0" w:space="0" w:color="auto"/>
                <w:left w:val="none" w:sz="0" w:space="0" w:color="auto"/>
                <w:bottom w:val="none" w:sz="0" w:space="0" w:color="auto"/>
                <w:right w:val="none" w:sz="0" w:space="0" w:color="auto"/>
              </w:divBdr>
              <w:divsChild>
                <w:div w:id="1704015513">
                  <w:marLeft w:val="0"/>
                  <w:marRight w:val="0"/>
                  <w:marTop w:val="0"/>
                  <w:marBottom w:val="0"/>
                  <w:divBdr>
                    <w:top w:val="none" w:sz="0" w:space="0" w:color="auto"/>
                    <w:left w:val="none" w:sz="0" w:space="0" w:color="auto"/>
                    <w:bottom w:val="none" w:sz="0" w:space="0" w:color="auto"/>
                    <w:right w:val="none" w:sz="0" w:space="0" w:color="auto"/>
                  </w:divBdr>
                  <w:divsChild>
                    <w:div w:id="1480072690">
                      <w:marLeft w:val="0"/>
                      <w:marRight w:val="0"/>
                      <w:marTop w:val="0"/>
                      <w:marBottom w:val="0"/>
                      <w:divBdr>
                        <w:top w:val="none" w:sz="0" w:space="0" w:color="auto"/>
                        <w:left w:val="none" w:sz="0" w:space="0" w:color="auto"/>
                        <w:bottom w:val="none" w:sz="0" w:space="0" w:color="auto"/>
                        <w:right w:val="none" w:sz="0" w:space="0" w:color="auto"/>
                      </w:divBdr>
                      <w:divsChild>
                        <w:div w:id="452135332">
                          <w:marLeft w:val="0"/>
                          <w:marRight w:val="0"/>
                          <w:marTop w:val="0"/>
                          <w:marBottom w:val="0"/>
                          <w:divBdr>
                            <w:top w:val="none" w:sz="0" w:space="0" w:color="auto"/>
                            <w:left w:val="none" w:sz="0" w:space="0" w:color="auto"/>
                            <w:bottom w:val="none" w:sz="0" w:space="0" w:color="auto"/>
                            <w:right w:val="none" w:sz="0" w:space="0" w:color="auto"/>
                          </w:divBdr>
                          <w:divsChild>
                            <w:div w:id="2030325543">
                              <w:marLeft w:val="0"/>
                              <w:marRight w:val="0"/>
                              <w:marTop w:val="0"/>
                              <w:marBottom w:val="0"/>
                              <w:divBdr>
                                <w:top w:val="none" w:sz="0" w:space="0" w:color="auto"/>
                                <w:left w:val="none" w:sz="0" w:space="0" w:color="auto"/>
                                <w:bottom w:val="none" w:sz="0" w:space="0" w:color="auto"/>
                                <w:right w:val="none" w:sz="0" w:space="0" w:color="auto"/>
                              </w:divBdr>
                              <w:divsChild>
                                <w:div w:id="198274993">
                                  <w:marLeft w:val="0"/>
                                  <w:marRight w:val="0"/>
                                  <w:marTop w:val="0"/>
                                  <w:marBottom w:val="0"/>
                                  <w:divBdr>
                                    <w:top w:val="none" w:sz="0" w:space="0" w:color="auto"/>
                                    <w:left w:val="none" w:sz="0" w:space="0" w:color="auto"/>
                                    <w:bottom w:val="none" w:sz="0" w:space="0" w:color="auto"/>
                                    <w:right w:val="none" w:sz="0" w:space="0" w:color="auto"/>
                                  </w:divBdr>
                                  <w:divsChild>
                                    <w:div w:id="71658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0321855">
      <w:bodyDiv w:val="1"/>
      <w:marLeft w:val="0"/>
      <w:marRight w:val="0"/>
      <w:marTop w:val="0"/>
      <w:marBottom w:val="0"/>
      <w:divBdr>
        <w:top w:val="none" w:sz="0" w:space="0" w:color="auto"/>
        <w:left w:val="none" w:sz="0" w:space="0" w:color="auto"/>
        <w:bottom w:val="none" w:sz="0" w:space="0" w:color="auto"/>
        <w:right w:val="none" w:sz="0" w:space="0" w:color="auto"/>
      </w:divBdr>
    </w:div>
    <w:div w:id="2072001877">
      <w:bodyDiv w:val="1"/>
      <w:marLeft w:val="0"/>
      <w:marRight w:val="0"/>
      <w:marTop w:val="0"/>
      <w:marBottom w:val="0"/>
      <w:divBdr>
        <w:top w:val="none" w:sz="0" w:space="0" w:color="auto"/>
        <w:left w:val="none" w:sz="0" w:space="0" w:color="auto"/>
        <w:bottom w:val="none" w:sz="0" w:space="0" w:color="auto"/>
        <w:right w:val="none" w:sz="0" w:space="0" w:color="auto"/>
      </w:divBdr>
    </w:div>
    <w:div w:id="2077431662">
      <w:bodyDiv w:val="1"/>
      <w:marLeft w:val="0"/>
      <w:marRight w:val="0"/>
      <w:marTop w:val="0"/>
      <w:marBottom w:val="0"/>
      <w:divBdr>
        <w:top w:val="none" w:sz="0" w:space="0" w:color="auto"/>
        <w:left w:val="none" w:sz="0" w:space="0" w:color="auto"/>
        <w:bottom w:val="none" w:sz="0" w:space="0" w:color="auto"/>
        <w:right w:val="none" w:sz="0" w:space="0" w:color="auto"/>
      </w:divBdr>
    </w:div>
    <w:div w:id="2078354319">
      <w:bodyDiv w:val="1"/>
      <w:marLeft w:val="0"/>
      <w:marRight w:val="0"/>
      <w:marTop w:val="0"/>
      <w:marBottom w:val="0"/>
      <w:divBdr>
        <w:top w:val="none" w:sz="0" w:space="0" w:color="auto"/>
        <w:left w:val="none" w:sz="0" w:space="0" w:color="auto"/>
        <w:bottom w:val="none" w:sz="0" w:space="0" w:color="auto"/>
        <w:right w:val="none" w:sz="0" w:space="0" w:color="auto"/>
      </w:divBdr>
    </w:div>
    <w:div w:id="2090541163">
      <w:bodyDiv w:val="1"/>
      <w:marLeft w:val="0"/>
      <w:marRight w:val="0"/>
      <w:marTop w:val="0"/>
      <w:marBottom w:val="0"/>
      <w:divBdr>
        <w:top w:val="none" w:sz="0" w:space="0" w:color="auto"/>
        <w:left w:val="none" w:sz="0" w:space="0" w:color="auto"/>
        <w:bottom w:val="none" w:sz="0" w:space="0" w:color="auto"/>
        <w:right w:val="none" w:sz="0" w:space="0" w:color="auto"/>
      </w:divBdr>
    </w:div>
    <w:div w:id="2092384000">
      <w:bodyDiv w:val="1"/>
      <w:marLeft w:val="0"/>
      <w:marRight w:val="0"/>
      <w:marTop w:val="0"/>
      <w:marBottom w:val="0"/>
      <w:divBdr>
        <w:top w:val="none" w:sz="0" w:space="0" w:color="auto"/>
        <w:left w:val="none" w:sz="0" w:space="0" w:color="auto"/>
        <w:bottom w:val="none" w:sz="0" w:space="0" w:color="auto"/>
        <w:right w:val="none" w:sz="0" w:space="0" w:color="auto"/>
      </w:divBdr>
    </w:div>
    <w:div w:id="2095200410">
      <w:bodyDiv w:val="1"/>
      <w:marLeft w:val="0"/>
      <w:marRight w:val="0"/>
      <w:marTop w:val="0"/>
      <w:marBottom w:val="0"/>
      <w:divBdr>
        <w:top w:val="none" w:sz="0" w:space="0" w:color="auto"/>
        <w:left w:val="none" w:sz="0" w:space="0" w:color="auto"/>
        <w:bottom w:val="none" w:sz="0" w:space="0" w:color="auto"/>
        <w:right w:val="none" w:sz="0" w:space="0" w:color="auto"/>
      </w:divBdr>
      <w:divsChild>
        <w:div w:id="683244015">
          <w:marLeft w:val="0"/>
          <w:marRight w:val="0"/>
          <w:marTop w:val="0"/>
          <w:marBottom w:val="0"/>
          <w:divBdr>
            <w:top w:val="none" w:sz="0" w:space="0" w:color="auto"/>
            <w:left w:val="none" w:sz="0" w:space="0" w:color="auto"/>
            <w:bottom w:val="none" w:sz="0" w:space="0" w:color="auto"/>
            <w:right w:val="none" w:sz="0" w:space="0" w:color="auto"/>
          </w:divBdr>
          <w:divsChild>
            <w:div w:id="114762892">
              <w:marLeft w:val="0"/>
              <w:marRight w:val="0"/>
              <w:marTop w:val="0"/>
              <w:marBottom w:val="0"/>
              <w:divBdr>
                <w:top w:val="none" w:sz="0" w:space="0" w:color="auto"/>
                <w:left w:val="none" w:sz="0" w:space="0" w:color="auto"/>
                <w:bottom w:val="none" w:sz="0" w:space="0" w:color="auto"/>
                <w:right w:val="none" w:sz="0" w:space="0" w:color="auto"/>
              </w:divBdr>
              <w:divsChild>
                <w:div w:id="2107383877">
                  <w:marLeft w:val="0"/>
                  <w:marRight w:val="0"/>
                  <w:marTop w:val="0"/>
                  <w:marBottom w:val="0"/>
                  <w:divBdr>
                    <w:top w:val="none" w:sz="0" w:space="0" w:color="auto"/>
                    <w:left w:val="none" w:sz="0" w:space="0" w:color="auto"/>
                    <w:bottom w:val="none" w:sz="0" w:space="0" w:color="auto"/>
                    <w:right w:val="none" w:sz="0" w:space="0" w:color="auto"/>
                  </w:divBdr>
                  <w:divsChild>
                    <w:div w:id="442579935">
                      <w:marLeft w:val="0"/>
                      <w:marRight w:val="0"/>
                      <w:marTop w:val="0"/>
                      <w:marBottom w:val="0"/>
                      <w:divBdr>
                        <w:top w:val="none" w:sz="0" w:space="0" w:color="auto"/>
                        <w:left w:val="none" w:sz="0" w:space="0" w:color="auto"/>
                        <w:bottom w:val="none" w:sz="0" w:space="0" w:color="auto"/>
                        <w:right w:val="none" w:sz="0" w:space="0" w:color="auto"/>
                      </w:divBdr>
                      <w:divsChild>
                        <w:div w:id="2032487286">
                          <w:marLeft w:val="0"/>
                          <w:marRight w:val="0"/>
                          <w:marTop w:val="0"/>
                          <w:marBottom w:val="0"/>
                          <w:divBdr>
                            <w:top w:val="none" w:sz="0" w:space="0" w:color="auto"/>
                            <w:left w:val="none" w:sz="0" w:space="0" w:color="auto"/>
                            <w:bottom w:val="none" w:sz="0" w:space="0" w:color="auto"/>
                            <w:right w:val="none" w:sz="0" w:space="0" w:color="auto"/>
                          </w:divBdr>
                          <w:divsChild>
                            <w:div w:id="697894332">
                              <w:marLeft w:val="0"/>
                              <w:marRight w:val="0"/>
                              <w:marTop w:val="0"/>
                              <w:marBottom w:val="0"/>
                              <w:divBdr>
                                <w:top w:val="none" w:sz="0" w:space="0" w:color="auto"/>
                                <w:left w:val="none" w:sz="0" w:space="0" w:color="auto"/>
                                <w:bottom w:val="none" w:sz="0" w:space="0" w:color="auto"/>
                                <w:right w:val="none" w:sz="0" w:space="0" w:color="auto"/>
                              </w:divBdr>
                              <w:divsChild>
                                <w:div w:id="1597710586">
                                  <w:marLeft w:val="0"/>
                                  <w:marRight w:val="0"/>
                                  <w:marTop w:val="0"/>
                                  <w:marBottom w:val="0"/>
                                  <w:divBdr>
                                    <w:top w:val="none" w:sz="0" w:space="0" w:color="auto"/>
                                    <w:left w:val="none" w:sz="0" w:space="0" w:color="auto"/>
                                    <w:bottom w:val="none" w:sz="0" w:space="0" w:color="auto"/>
                                    <w:right w:val="none" w:sz="0" w:space="0" w:color="auto"/>
                                  </w:divBdr>
                                  <w:divsChild>
                                    <w:div w:id="201433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7315828">
      <w:bodyDiv w:val="1"/>
      <w:marLeft w:val="0"/>
      <w:marRight w:val="0"/>
      <w:marTop w:val="0"/>
      <w:marBottom w:val="0"/>
      <w:divBdr>
        <w:top w:val="none" w:sz="0" w:space="0" w:color="auto"/>
        <w:left w:val="none" w:sz="0" w:space="0" w:color="auto"/>
        <w:bottom w:val="none" w:sz="0" w:space="0" w:color="auto"/>
        <w:right w:val="none" w:sz="0" w:space="0" w:color="auto"/>
      </w:divBdr>
    </w:div>
    <w:div w:id="21013716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4" Type="http://schemas.openxmlformats.org/officeDocument/2006/relationships/hyperlink" Target="http://r20.rs6.net/tn.jsp?e=001BAYcM6XeLJHdRXRV2X7aDlNH5PKaF2SSpyupMxkLvrvLec3G20arTN3hl_C5tqpuCKtN1URu1Iz2xaVZll34mtSZ2g5CQrPgTVumsLt9T5lmXZeUWAQe7g87S-a3gkYvRYY0sUR70as4oYavB5IY96PAUyiQur08" TargetMode="External"/><Relationship Id="rId15" Type="http://schemas.openxmlformats.org/officeDocument/2006/relationships/image" Target="media/image4.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yperlink" Target="http://www.justice.gov/opa/pr/2014/March/14-crt-239.html" TargetMode="External"/><Relationship Id="rId19" Type="http://schemas.openxmlformats.org/officeDocument/2006/relationships/hyperlink" Target="http://www.justice.gov/opa/pr/2014/March/14-crt-239.html" TargetMode="External"/><Relationship Id="rId63" Type="http://schemas.openxmlformats.org/officeDocument/2006/relationships/hyperlink" Target="http://www.bu.edu/enact/sos2014/sos-april7/" TargetMode="External"/><Relationship Id="rId64" Type="http://schemas.openxmlformats.org/officeDocument/2006/relationships/hyperlink" Target="http://www.bu.edu/enact/sos2014/sos-april7/" TargetMode="External"/><Relationship Id="rId65" Type="http://schemas.openxmlformats.org/officeDocument/2006/relationships/hyperlink" Target="mailto:Jackie@cacp.gatech.edu" TargetMode="External"/><Relationship Id="rId66" Type="http://schemas.openxmlformats.org/officeDocument/2006/relationships/hyperlink" Target="http://m-enabling.com/index.html" TargetMode="External"/><Relationship Id="rId67" Type="http://schemas.openxmlformats.org/officeDocument/2006/relationships/hyperlink" Target="http://m-enabling.com/index.html" TargetMode="External"/><Relationship Id="rId68" Type="http://schemas.openxmlformats.org/officeDocument/2006/relationships/hyperlink" Target="http://www.wirelessrerc.org" TargetMode="External"/><Relationship Id="rId69" Type="http://schemas.openxmlformats.org/officeDocument/2006/relationships/fontTable" Target="fontTable.xml"/><Relationship Id="rId50" Type="http://schemas.openxmlformats.org/officeDocument/2006/relationships/hyperlink" Target="http://www.wirelessrerc.gatech.edu/sites/default/files/content/newroom/Wireless%20Technology%20Uses%20and%20Activities%20by%20People%20with%20Disabilities.pdf" TargetMode="External"/><Relationship Id="rId51" Type="http://schemas.openxmlformats.org/officeDocument/2006/relationships/hyperlink" Target="http://www.wirelessrerc.gatech.edu/sites/default/files/content/newroom/Future%20of%20Disabilities%20Is%20Technology%20Failing%20Us.pdf" TargetMode="External"/><Relationship Id="rId52" Type="http://schemas.openxmlformats.org/officeDocument/2006/relationships/image" Target="media/image5.jpeg"/><Relationship Id="rId53" Type="http://schemas.openxmlformats.org/officeDocument/2006/relationships/image" Target="media/image6.jpeg"/><Relationship Id="rId54" Type="http://schemas.openxmlformats.org/officeDocument/2006/relationships/hyperlink" Target="http://www.project-ray.com/" TargetMode="External"/><Relationship Id="rId55" Type="http://schemas.openxmlformats.org/officeDocument/2006/relationships/hyperlink" Target="http://www.project-ray.com/" TargetMode="External"/><Relationship Id="rId56" Type="http://schemas.openxmlformats.org/officeDocument/2006/relationships/hyperlink" Target="http://b.gatech.edu/1jYZoaM" TargetMode="External"/><Relationship Id="rId57" Type="http://schemas.openxmlformats.org/officeDocument/2006/relationships/hyperlink" Target="http://www.eop.com/stemexpo" TargetMode="External"/><Relationship Id="rId58" Type="http://schemas.openxmlformats.org/officeDocument/2006/relationships/hyperlink" Target="http://www.eop.com/expo" TargetMode="External"/><Relationship Id="rId59" Type="http://schemas.openxmlformats.org/officeDocument/2006/relationships/hyperlink" Target="http://www.eop.com/expo" TargetMode="External"/><Relationship Id="rId40" Type="http://schemas.openxmlformats.org/officeDocument/2006/relationships/hyperlink" Target="http://info.cvscaremark.com/newsroom/press-releases/cvspharmacy-now-offers-talking-prescription-labels-through-its-online" TargetMode="External"/><Relationship Id="rId41" Type="http://schemas.openxmlformats.org/officeDocument/2006/relationships/hyperlink" Target="http://info.cvscaremark.com/newsroom/press-releases/cvspharmacy-now-offers-talking-prescription-labels-through-its-online" TargetMode="External"/><Relationship Id="rId42" Type="http://schemas.openxmlformats.org/officeDocument/2006/relationships/hyperlink" Target="http://www.whitehouse.gov/the-press-office/2014/03/20/president-obama-announces-more-key-administration-posts" TargetMode="External"/><Relationship Id="rId43" Type="http://schemas.openxmlformats.org/officeDocument/2006/relationships/hyperlink" Target="http://www.whitehouse.gov/the-press-office/2014/03/20/president-obama-announces-more-key-administration-posts" TargetMode="External"/><Relationship Id="rId44" Type="http://schemas.openxmlformats.org/officeDocument/2006/relationships/hyperlink" Target="http://www.bu.edu/sargent/2014/03/18/bu-sargent-receives-2-75m-nih-grant-to-develop-visually-guided-hearing-aid/" TargetMode="External"/><Relationship Id="rId45" Type="http://schemas.openxmlformats.org/officeDocument/2006/relationships/hyperlink" Target="http://www.bu.edu/sargent/2014/03/18/bu-sargent-receives-2-75m-nih-grant-to-develop-visually-guided-hearing-aid/" TargetMode="External"/><Relationship Id="rId46" Type="http://schemas.openxmlformats.org/officeDocument/2006/relationships/hyperlink" Target="http://www.bu.edu/today/2014/hearing-aid-of-the-future/" TargetMode="External"/><Relationship Id="rId47" Type="http://schemas.openxmlformats.org/officeDocument/2006/relationships/hyperlink" Target="http://www.bu.edu/today/2014/hearing-aid-of-the-future/" TargetMode="External"/><Relationship Id="rId48" Type="http://schemas.openxmlformats.org/officeDocument/2006/relationships/hyperlink" Target="http://www.wirelessrerc.gatech.edu/sites/default/files/content/newroom/Are%20we%20Neglecting%20the%2020percent-%20Accessibility%20of%20Emergency%20Management%20Websites%20%28PDF%29.pdf" TargetMode="External"/><Relationship Id="rId49" Type="http://schemas.openxmlformats.org/officeDocument/2006/relationships/hyperlink" Target="http://www.wirelessrerc.gatech.edu/sites/default/files/content/newroom/Hearing%20Aid%20Compatibility%20Results%20from%20a%20National%20Survey.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www.fcc.gov/blog/fcc-launches-webpage-best-practices-implementing-text-911" TargetMode="External"/><Relationship Id="rId31" Type="http://schemas.openxmlformats.org/officeDocument/2006/relationships/hyperlink" Target="http://www.fcc.gov/blog/fcc-launches-webpage-best-practices-implementing-text-911" TargetMode="External"/><Relationship Id="rId32" Type="http://schemas.openxmlformats.org/officeDocument/2006/relationships/hyperlink" Target="http://www.fcc.gov/encyclopedia/best-practices-implementing-text-911" TargetMode="External"/><Relationship Id="rId33" Type="http://schemas.openxmlformats.org/officeDocument/2006/relationships/hyperlink" Target="http://www.fcc.gov/encyclopedia/best-practices-implementing-text-911" TargetMode="External"/><Relationship Id="rId34" Type="http://schemas.openxmlformats.org/officeDocument/2006/relationships/hyperlink" Target="http://www.fema.gov/integrated-public-alert-warning-system" TargetMode="External"/><Relationship Id="rId35" Type="http://schemas.openxmlformats.org/officeDocument/2006/relationships/hyperlink" Target="http://www.fema.gov/integrated-public-alert-warning-system" TargetMode="External"/><Relationship Id="rId36" Type="http://schemas.openxmlformats.org/officeDocument/2006/relationships/hyperlink" Target="http://ucp.org/getinvolved/corporatepartners/ucp-partnership-with-sprint-relay/" TargetMode="External"/><Relationship Id="rId37" Type="http://schemas.openxmlformats.org/officeDocument/2006/relationships/hyperlink" Target="http://ucp.org/getinvolved/corporatepartners/ucp-partnership-with-sprint-relay/" TargetMode="External"/><Relationship Id="rId38" Type="http://schemas.openxmlformats.org/officeDocument/2006/relationships/hyperlink" Target="http://globalaccessibilitynews.com/2014/03/10/gaatess-new-project-on-emergency-preparedness-for-persons-with-disabilities-on-thin-ice/%5d" TargetMode="External"/><Relationship Id="rId39" Type="http://schemas.openxmlformats.org/officeDocument/2006/relationships/hyperlink" Target="http://globalaccessibilitynews.com/2014/03/10/gaatess-new-project-on-emergency-preparedness-for-persons-with-disabilities-on-thin-ice/%5d" TargetMode="External"/><Relationship Id="rId70" Type="http://schemas.openxmlformats.org/officeDocument/2006/relationships/theme" Target="theme/theme1.xml"/><Relationship Id="rId20" Type="http://schemas.openxmlformats.org/officeDocument/2006/relationships/hyperlink" Target="https://www.facebook.com/teamgleason.org/posts/618777661531320" TargetMode="External"/><Relationship Id="rId21" Type="http://schemas.openxmlformats.org/officeDocument/2006/relationships/hyperlink" Target="https://www.facebook.com/teamgleason.org/posts/618777661531320" TargetMode="External"/><Relationship Id="rId22" Type="http://schemas.openxmlformats.org/officeDocument/2006/relationships/hyperlink" Target="https://petitions.whitehouse.gov/petition/stall-centers-medicaremedicaid-services-cms-capped-rental-speech-generating-devices-pending-rewrite/Fz8bfNh2" TargetMode="External"/><Relationship Id="rId23" Type="http://schemas.openxmlformats.org/officeDocument/2006/relationships/hyperlink" Target="https://petitions.whitehouse.gov/petition/stall-centers-medicaremedicaid-services-cms-capped-rental-speech-generating-devices-pending-rewrite/Fz8bfNh2" TargetMode="External"/><Relationship Id="rId24" Type="http://schemas.openxmlformats.org/officeDocument/2006/relationships/hyperlink" Target="http://beta.congress.gov/bill/113th-congress/senate-bill/948" TargetMode="External"/><Relationship Id="rId25" Type="http://schemas.openxmlformats.org/officeDocument/2006/relationships/hyperlink" Target="http://beta.congress.gov/bill/113th-congress/senate-bill/948" TargetMode="External"/><Relationship Id="rId26" Type="http://schemas.openxmlformats.org/officeDocument/2006/relationships/hyperlink" Target="http://transition.fcc.gov/Daily_Releases/Daily_Business/2014/db0224/FCC-14-12A1.pdf" TargetMode="External"/><Relationship Id="rId27" Type="http://schemas.openxmlformats.org/officeDocument/2006/relationships/hyperlink" Target="http://transition.fcc.gov/Daily_Releases/Daily_Business/2014/db0224/FCC-14-12A1.pdf" TargetMode="External"/><Relationship Id="rId28" Type="http://schemas.openxmlformats.org/officeDocument/2006/relationships/hyperlink" Target="http://transition.fcc.gov/Daily_Releases/Daily_Business/2014/db0224/FCC-14-12A1.pdf" TargetMode="External"/><Relationship Id="rId29" Type="http://schemas.openxmlformats.org/officeDocument/2006/relationships/hyperlink" Target="http://www.gpo.gov/fdsys/pkg/FR-2014-03-05/pdf/2014-04731.pdf" TargetMode="External"/><Relationship Id="rId60" Type="http://schemas.openxmlformats.org/officeDocument/2006/relationships/hyperlink" Target="mailto:robin@cmig.com" TargetMode="External"/><Relationship Id="rId61" Type="http://schemas.openxmlformats.org/officeDocument/2006/relationships/hyperlink" Target="http://www.thearc.org/page.aspx?pid=2173" TargetMode="External"/><Relationship Id="rId62" Type="http://schemas.openxmlformats.org/officeDocument/2006/relationships/hyperlink" Target="http://www.thearc.org/page.aspx?pid=2173" TargetMode="External"/><Relationship Id="rId10" Type="http://schemas.openxmlformats.org/officeDocument/2006/relationships/hyperlink" Target="http://r20.rs6.net/tn.jsp?e=001BAYcM6XeLJHdRXRV2X7aDlNH5PKaF2SSpyupMxkLvrvLec3G20arTN3hl_C5tqpuCKtN1URu1IyEg0-XB2AR0Azck2WjLK8ksxFtVnwNToFbq21rNvPpkVAf6RL6wsuMoAifPNu8U94fj8auaeM_cCj87S2qXNSl" TargetMode="External"/><Relationship Id="rId11" Type="http://schemas.openxmlformats.org/officeDocument/2006/relationships/image" Target="media/image2.png"/><Relationship Id="rId12" Type="http://schemas.openxmlformats.org/officeDocument/2006/relationships/hyperlink" Target="http://r20.rs6.net/tn.jsp?e=001BAYcM6XeLJHdRXRV2X7aDlNH5PKaF2SSpyupMxkLvrvLec3G20arTN3hl_C5tqpughRbfxM4CvKzF6_YFmwM1HwTnNV3hedtXsD0dUdy1Y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4FE3B-0CD4-C24E-A0A2-3E324246C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4278</Words>
  <Characters>24387</Characters>
  <Application>Microsoft Macintosh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CACP</Company>
  <LinksUpToDate>false</LinksUpToDate>
  <CharactersWithSpaces>28608</CharactersWithSpaces>
  <SharedDoc>false</SharedDoc>
  <HLinks>
    <vt:vector size="300" baseType="variant">
      <vt:variant>
        <vt:i4>7143492</vt:i4>
      </vt:variant>
      <vt:variant>
        <vt:i4>147</vt:i4>
      </vt:variant>
      <vt:variant>
        <vt:i4>0</vt:i4>
      </vt:variant>
      <vt:variant>
        <vt:i4>5</vt:i4>
      </vt:variant>
      <vt:variant>
        <vt:lpwstr>http://www.wirelessrerc.org</vt:lpwstr>
      </vt:variant>
      <vt:variant>
        <vt:lpwstr/>
      </vt:variant>
      <vt:variant>
        <vt:i4>5111905</vt:i4>
      </vt:variant>
      <vt:variant>
        <vt:i4>144</vt:i4>
      </vt:variant>
      <vt:variant>
        <vt:i4>0</vt:i4>
      </vt:variant>
      <vt:variant>
        <vt:i4>5</vt:i4>
      </vt:variant>
      <vt:variant>
        <vt:lpwstr>http://www.epr.eu/aegis/?page_id=7</vt:lpwstr>
      </vt:variant>
      <vt:variant>
        <vt:lpwstr/>
      </vt:variant>
      <vt:variant>
        <vt:i4>5111905</vt:i4>
      </vt:variant>
      <vt:variant>
        <vt:i4>141</vt:i4>
      </vt:variant>
      <vt:variant>
        <vt:i4>0</vt:i4>
      </vt:variant>
      <vt:variant>
        <vt:i4>5</vt:i4>
      </vt:variant>
      <vt:variant>
        <vt:lpwstr>http://www.epr.eu/aegis/?page_id=7</vt:lpwstr>
      </vt:variant>
      <vt:variant>
        <vt:lpwstr/>
      </vt:variant>
      <vt:variant>
        <vt:i4>3801199</vt:i4>
      </vt:variant>
      <vt:variant>
        <vt:i4>138</vt:i4>
      </vt:variant>
      <vt:variant>
        <vt:i4>0</vt:i4>
      </vt:variant>
      <vt:variant>
        <vt:i4>5</vt:i4>
      </vt:variant>
      <vt:variant>
        <vt:lpwstr>http://www.sigaccess.org/assets11/</vt:lpwstr>
      </vt:variant>
      <vt:variant>
        <vt:lpwstr/>
      </vt:variant>
      <vt:variant>
        <vt:i4>3801199</vt:i4>
      </vt:variant>
      <vt:variant>
        <vt:i4>135</vt:i4>
      </vt:variant>
      <vt:variant>
        <vt:i4>0</vt:i4>
      </vt:variant>
      <vt:variant>
        <vt:i4>5</vt:i4>
      </vt:variant>
      <vt:variant>
        <vt:lpwstr>http://www.sigaccess.org/assets11/</vt:lpwstr>
      </vt:variant>
      <vt:variant>
        <vt:lpwstr/>
      </vt:variant>
      <vt:variant>
        <vt:i4>8192023</vt:i4>
      </vt:variant>
      <vt:variant>
        <vt:i4>132</vt:i4>
      </vt:variant>
      <vt:variant>
        <vt:i4>0</vt:i4>
      </vt:variant>
      <vt:variant>
        <vt:i4>5</vt:i4>
      </vt:variant>
      <vt:variant>
        <vt:lpwstr>http://www.atia.org/i4a/pages/index.cfm?pageid=3628</vt:lpwstr>
      </vt:variant>
      <vt:variant>
        <vt:lpwstr/>
      </vt:variant>
      <vt:variant>
        <vt:i4>8192023</vt:i4>
      </vt:variant>
      <vt:variant>
        <vt:i4>129</vt:i4>
      </vt:variant>
      <vt:variant>
        <vt:i4>0</vt:i4>
      </vt:variant>
      <vt:variant>
        <vt:i4>5</vt:i4>
      </vt:variant>
      <vt:variant>
        <vt:lpwstr>http://www.atia.org/i4a/pages/index.cfm?pageid=3628</vt:lpwstr>
      </vt:variant>
      <vt:variant>
        <vt:lpwstr/>
      </vt:variant>
      <vt:variant>
        <vt:i4>6357102</vt:i4>
      </vt:variant>
      <vt:variant>
        <vt:i4>126</vt:i4>
      </vt:variant>
      <vt:variant>
        <vt:i4>0</vt:i4>
      </vt:variant>
      <vt:variant>
        <vt:i4>5</vt:i4>
      </vt:variant>
      <vt:variant>
        <vt:lpwstr>http://transition.fcc.gov/Daily_Releases/Daily_Business/2011/db0721/DA-11-1221A1.pdf</vt:lpwstr>
      </vt:variant>
      <vt:variant>
        <vt:lpwstr/>
      </vt:variant>
      <vt:variant>
        <vt:i4>6357102</vt:i4>
      </vt:variant>
      <vt:variant>
        <vt:i4>123</vt:i4>
      </vt:variant>
      <vt:variant>
        <vt:i4>0</vt:i4>
      </vt:variant>
      <vt:variant>
        <vt:i4>5</vt:i4>
      </vt:variant>
      <vt:variant>
        <vt:lpwstr>http://transition.fcc.gov/Daily_Releases/Daily_Business/2011/db0721/DA-11-1221A1.pdf</vt:lpwstr>
      </vt:variant>
      <vt:variant>
        <vt:lpwstr/>
      </vt:variant>
      <vt:variant>
        <vt:i4>2949120</vt:i4>
      </vt:variant>
      <vt:variant>
        <vt:i4>120</vt:i4>
      </vt:variant>
      <vt:variant>
        <vt:i4>0</vt:i4>
      </vt:variant>
      <vt:variant>
        <vt:i4>5</vt:i4>
      </vt:variant>
      <vt:variant>
        <vt:lpwstr>http://www.fema.gov/pdf/about/odic/getting_realii_application_form.pdf</vt:lpwstr>
      </vt:variant>
      <vt:variant>
        <vt:lpwstr/>
      </vt:variant>
      <vt:variant>
        <vt:i4>2949120</vt:i4>
      </vt:variant>
      <vt:variant>
        <vt:i4>117</vt:i4>
      </vt:variant>
      <vt:variant>
        <vt:i4>0</vt:i4>
      </vt:variant>
      <vt:variant>
        <vt:i4>5</vt:i4>
      </vt:variant>
      <vt:variant>
        <vt:lpwstr>http://www.fema.gov/pdf/about/odic/getting_realii_application_form.pdf</vt:lpwstr>
      </vt:variant>
      <vt:variant>
        <vt:lpwstr/>
      </vt:variant>
      <vt:variant>
        <vt:i4>2293873</vt:i4>
      </vt:variant>
      <vt:variant>
        <vt:i4>114</vt:i4>
      </vt:variant>
      <vt:variant>
        <vt:i4>0</vt:i4>
      </vt:variant>
      <vt:variant>
        <vt:i4>5</vt:i4>
      </vt:variant>
      <vt:variant>
        <vt:lpwstr>http://www.cacp.gatech.edu/docs/NENA2011SMECandPWD.pps</vt:lpwstr>
      </vt:variant>
      <vt:variant>
        <vt:lpwstr/>
      </vt:variant>
      <vt:variant>
        <vt:i4>2359395</vt:i4>
      </vt:variant>
      <vt:variant>
        <vt:i4>111</vt:i4>
      </vt:variant>
      <vt:variant>
        <vt:i4>0</vt:i4>
      </vt:variant>
      <vt:variant>
        <vt:i4>5</vt:i4>
      </vt:variant>
      <vt:variant>
        <vt:lpwstr>http://www.wirelessrerc.org/publications/presentations/Mueller_Not Your Fathers Cell Phone.pps/view</vt:lpwstr>
      </vt:variant>
      <vt:variant>
        <vt:lpwstr/>
      </vt:variant>
      <vt:variant>
        <vt:i4>2228248</vt:i4>
      </vt:variant>
      <vt:variant>
        <vt:i4>108</vt:i4>
      </vt:variant>
      <vt:variant>
        <vt:i4>0</vt:i4>
      </vt:variant>
      <vt:variant>
        <vt:i4>5</vt:i4>
      </vt:variant>
      <vt:variant>
        <vt:lpwstr>http://www.wirelessrerc.org/publications/presentations/Mueller_Model Techniques for Consumer Research.pps/view</vt:lpwstr>
      </vt:variant>
      <vt:variant>
        <vt:lpwstr/>
      </vt:variant>
      <vt:variant>
        <vt:i4>2293773</vt:i4>
      </vt:variant>
      <vt:variant>
        <vt:i4>105</vt:i4>
      </vt:variant>
      <vt:variant>
        <vt:i4>0</vt:i4>
      </vt:variant>
      <vt:variant>
        <vt:i4>5</vt:i4>
      </vt:variant>
      <vt:variant>
        <vt:lpwstr>http://www.cacp.gatech.edu/docs/RESNACivAcc2011FIN.pptx</vt:lpwstr>
      </vt:variant>
      <vt:variant>
        <vt:lpwstr/>
      </vt:variant>
      <vt:variant>
        <vt:i4>1507448</vt:i4>
      </vt:variant>
      <vt:variant>
        <vt:i4>102</vt:i4>
      </vt:variant>
      <vt:variant>
        <vt:i4>0</vt:i4>
      </vt:variant>
      <vt:variant>
        <vt:i4>5</vt:i4>
      </vt:variant>
      <vt:variant>
        <vt:lpwstr>http://fjallfoss.fcc.gov/ecfs/document/view?id=7021694179</vt:lpwstr>
      </vt:variant>
      <vt:variant>
        <vt:lpwstr/>
      </vt:variant>
      <vt:variant>
        <vt:i4>6488137</vt:i4>
      </vt:variant>
      <vt:variant>
        <vt:i4>99</vt:i4>
      </vt:variant>
      <vt:variant>
        <vt:i4>0</vt:i4>
      </vt:variant>
      <vt:variant>
        <vt:i4>5</vt:i4>
      </vt:variant>
      <vt:variant>
        <vt:lpwstr>http://www.wirelessrerc.org/publications/sunspot-latest-findings-from-our-survey-of-user-needs/SUNspot_Customization and Apps Use_2011-07-18.doc/view</vt:lpwstr>
      </vt:variant>
      <vt:variant>
        <vt:lpwstr/>
      </vt:variant>
      <vt:variant>
        <vt:i4>8323118</vt:i4>
      </vt:variant>
      <vt:variant>
        <vt:i4>96</vt:i4>
      </vt:variant>
      <vt:variant>
        <vt:i4>0</vt:i4>
      </vt:variant>
      <vt:variant>
        <vt:i4>5</vt:i4>
      </vt:variant>
      <vt:variant>
        <vt:lpwstr>http://www.wirelessrerc.org/publications/Report_Emergency Communications and People with Disabilities_2011-06-22_Final.doc/view</vt:lpwstr>
      </vt:variant>
      <vt:variant>
        <vt:lpwstr/>
      </vt:variant>
      <vt:variant>
        <vt:i4>7733300</vt:i4>
      </vt:variant>
      <vt:variant>
        <vt:i4>93</vt:i4>
      </vt:variant>
      <vt:variant>
        <vt:i4>0</vt:i4>
      </vt:variant>
      <vt:variant>
        <vt:i4>5</vt:i4>
      </vt:variant>
      <vt:variant>
        <vt:lpwstr>http://transition.fcc.gov/Daily_Releases/Daily_Business/2011/db0616/DOC-307688A1.txt</vt:lpwstr>
      </vt:variant>
      <vt:variant>
        <vt:lpwstr/>
      </vt:variant>
      <vt:variant>
        <vt:i4>7733300</vt:i4>
      </vt:variant>
      <vt:variant>
        <vt:i4>90</vt:i4>
      </vt:variant>
      <vt:variant>
        <vt:i4>0</vt:i4>
      </vt:variant>
      <vt:variant>
        <vt:i4>5</vt:i4>
      </vt:variant>
      <vt:variant>
        <vt:lpwstr>http://transition.fcc.gov/Daily_Releases/Daily_Business/2011/db0616/DOC-307688A1.txt</vt:lpwstr>
      </vt:variant>
      <vt:variant>
        <vt:lpwstr/>
      </vt:variant>
      <vt:variant>
        <vt:i4>4456488</vt:i4>
      </vt:variant>
      <vt:variant>
        <vt:i4>87</vt:i4>
      </vt:variant>
      <vt:variant>
        <vt:i4>0</vt:i4>
      </vt:variant>
      <vt:variant>
        <vt:i4>5</vt:i4>
      </vt:variant>
      <vt:variant>
        <vt:lpwstr>http://www.coataccess.org/node/10021?goback=%2Egde_3080152_member_59277476</vt:lpwstr>
      </vt:variant>
      <vt:variant>
        <vt:lpwstr/>
      </vt:variant>
      <vt:variant>
        <vt:i4>4456488</vt:i4>
      </vt:variant>
      <vt:variant>
        <vt:i4>84</vt:i4>
      </vt:variant>
      <vt:variant>
        <vt:i4>0</vt:i4>
      </vt:variant>
      <vt:variant>
        <vt:i4>5</vt:i4>
      </vt:variant>
      <vt:variant>
        <vt:lpwstr>http://www.coataccess.org/node/10021?goback=%2Egde_3080152_member_59277476</vt:lpwstr>
      </vt:variant>
      <vt:variant>
        <vt:lpwstr/>
      </vt:variant>
      <vt:variant>
        <vt:i4>1638413</vt:i4>
      </vt:variant>
      <vt:variant>
        <vt:i4>81</vt:i4>
      </vt:variant>
      <vt:variant>
        <vt:i4>0</vt:i4>
      </vt:variant>
      <vt:variant>
        <vt:i4>5</vt:i4>
      </vt:variant>
      <vt:variant>
        <vt:lpwstr>http://www.who.int/disabilities/world_report/2011/en/index.html</vt:lpwstr>
      </vt:variant>
      <vt:variant>
        <vt:lpwstr/>
      </vt:variant>
      <vt:variant>
        <vt:i4>1638413</vt:i4>
      </vt:variant>
      <vt:variant>
        <vt:i4>78</vt:i4>
      </vt:variant>
      <vt:variant>
        <vt:i4>0</vt:i4>
      </vt:variant>
      <vt:variant>
        <vt:i4>5</vt:i4>
      </vt:variant>
      <vt:variant>
        <vt:lpwstr>http://www.who.int/disabilities/world_report/2011/en/index.html</vt:lpwstr>
      </vt:variant>
      <vt:variant>
        <vt:lpwstr/>
      </vt:variant>
      <vt:variant>
        <vt:i4>3407925</vt:i4>
      </vt:variant>
      <vt:variant>
        <vt:i4>75</vt:i4>
      </vt:variant>
      <vt:variant>
        <vt:i4>0</vt:i4>
      </vt:variant>
      <vt:variant>
        <vt:i4>5</vt:i4>
      </vt:variant>
      <vt:variant>
        <vt:lpwstr>http://www.broadbandcommission.org/report2/full-report.pdf</vt:lpwstr>
      </vt:variant>
      <vt:variant>
        <vt:lpwstr/>
      </vt:variant>
      <vt:variant>
        <vt:i4>3407925</vt:i4>
      </vt:variant>
      <vt:variant>
        <vt:i4>72</vt:i4>
      </vt:variant>
      <vt:variant>
        <vt:i4>0</vt:i4>
      </vt:variant>
      <vt:variant>
        <vt:i4>5</vt:i4>
      </vt:variant>
      <vt:variant>
        <vt:lpwstr>http://www.broadbandcommission.org/report2/full-report.pdf</vt:lpwstr>
      </vt:variant>
      <vt:variant>
        <vt:lpwstr/>
      </vt:variant>
      <vt:variant>
        <vt:i4>7929867</vt:i4>
      </vt:variant>
      <vt:variant>
        <vt:i4>69</vt:i4>
      </vt:variant>
      <vt:variant>
        <vt:i4>0</vt:i4>
      </vt:variant>
      <vt:variant>
        <vt:i4>5</vt:i4>
      </vt:variant>
      <vt:variant>
        <vt:lpwstr>http://www.gao.gov/new.items/d11628.pdf</vt:lpwstr>
      </vt:variant>
      <vt:variant>
        <vt:lpwstr/>
      </vt:variant>
      <vt:variant>
        <vt:i4>7929867</vt:i4>
      </vt:variant>
      <vt:variant>
        <vt:i4>66</vt:i4>
      </vt:variant>
      <vt:variant>
        <vt:i4>0</vt:i4>
      </vt:variant>
      <vt:variant>
        <vt:i4>5</vt:i4>
      </vt:variant>
      <vt:variant>
        <vt:lpwstr>http://www.gao.gov/new.items/d11628.pdf</vt:lpwstr>
      </vt:variant>
      <vt:variant>
        <vt:lpwstr/>
      </vt:variant>
      <vt:variant>
        <vt:i4>6029351</vt:i4>
      </vt:variant>
      <vt:variant>
        <vt:i4>63</vt:i4>
      </vt:variant>
      <vt:variant>
        <vt:i4>0</vt:i4>
      </vt:variant>
      <vt:variant>
        <vt:i4>5</vt:i4>
      </vt:variant>
      <vt:variant>
        <vt:lpwstr>http://blog.govdelivery.com/usodep/2011/07/join-the-white-house-disability-group-monthly-call-on-july-27.html</vt:lpwstr>
      </vt:variant>
      <vt:variant>
        <vt:lpwstr/>
      </vt:variant>
      <vt:variant>
        <vt:i4>6029351</vt:i4>
      </vt:variant>
      <vt:variant>
        <vt:i4>60</vt:i4>
      </vt:variant>
      <vt:variant>
        <vt:i4>0</vt:i4>
      </vt:variant>
      <vt:variant>
        <vt:i4>5</vt:i4>
      </vt:variant>
      <vt:variant>
        <vt:lpwstr>http://blog.govdelivery.com/usodep/2011/07/join-the-white-house-disability-group-monthly-call-on-july-27.html</vt:lpwstr>
      </vt:variant>
      <vt:variant>
        <vt:lpwstr/>
      </vt:variant>
      <vt:variant>
        <vt:i4>2555943</vt:i4>
      </vt:variant>
      <vt:variant>
        <vt:i4>57</vt:i4>
      </vt:variant>
      <vt:variant>
        <vt:i4>0</vt:i4>
      </vt:variant>
      <vt:variant>
        <vt:i4>5</vt:i4>
      </vt:variant>
      <vt:variant>
        <vt:lpwstr>mailto:disability@who.eop.gov</vt:lpwstr>
      </vt:variant>
      <vt:variant>
        <vt:lpwstr/>
      </vt:variant>
      <vt:variant>
        <vt:i4>7929864</vt:i4>
      </vt:variant>
      <vt:variant>
        <vt:i4>54</vt:i4>
      </vt:variant>
      <vt:variant>
        <vt:i4>0</vt:i4>
      </vt:variant>
      <vt:variant>
        <vt:i4>5</vt:i4>
      </vt:variant>
      <vt:variant>
        <vt:lpwstr>http://www.whitehouse.gov/disability-issues-contact</vt:lpwstr>
      </vt:variant>
      <vt:variant>
        <vt:lpwstr/>
      </vt:variant>
      <vt:variant>
        <vt:i4>7536703</vt:i4>
      </vt:variant>
      <vt:variant>
        <vt:i4>51</vt:i4>
      </vt:variant>
      <vt:variant>
        <vt:i4>0</vt:i4>
      </vt:variant>
      <vt:variant>
        <vt:i4>5</vt:i4>
      </vt:variant>
      <vt:variant>
        <vt:lpwstr>http://transition.fcc.gov/Daily_Releases/Daily_Business/2011/db0713/DOC-308388A1.txt</vt:lpwstr>
      </vt:variant>
      <vt:variant>
        <vt:lpwstr/>
      </vt:variant>
      <vt:variant>
        <vt:i4>7536703</vt:i4>
      </vt:variant>
      <vt:variant>
        <vt:i4>48</vt:i4>
      </vt:variant>
      <vt:variant>
        <vt:i4>0</vt:i4>
      </vt:variant>
      <vt:variant>
        <vt:i4>5</vt:i4>
      </vt:variant>
      <vt:variant>
        <vt:lpwstr>http://transition.fcc.gov/Daily_Releases/Daily_Business/2011/db0713/DOC-308388A1.txt</vt:lpwstr>
      </vt:variant>
      <vt:variant>
        <vt:lpwstr/>
      </vt:variant>
      <vt:variant>
        <vt:i4>8192116</vt:i4>
      </vt:variant>
      <vt:variant>
        <vt:i4>45</vt:i4>
      </vt:variant>
      <vt:variant>
        <vt:i4>0</vt:i4>
      </vt:variant>
      <vt:variant>
        <vt:i4>5</vt:i4>
      </vt:variant>
      <vt:variant>
        <vt:lpwstr>http://transition.fcc.gov/Daily_Releases/Daily_Business/2011/db0630/DA-11-1149A1.txt</vt:lpwstr>
      </vt:variant>
      <vt:variant>
        <vt:lpwstr/>
      </vt:variant>
      <vt:variant>
        <vt:i4>8192116</vt:i4>
      </vt:variant>
      <vt:variant>
        <vt:i4>42</vt:i4>
      </vt:variant>
      <vt:variant>
        <vt:i4>0</vt:i4>
      </vt:variant>
      <vt:variant>
        <vt:i4>5</vt:i4>
      </vt:variant>
      <vt:variant>
        <vt:lpwstr>http://transition.fcc.gov/Daily_Releases/Daily_Business/2011/db0630/DA-11-1149A1.txt</vt:lpwstr>
      </vt:variant>
      <vt:variant>
        <vt:lpwstr/>
      </vt:variant>
      <vt:variant>
        <vt:i4>3866735</vt:i4>
      </vt:variant>
      <vt:variant>
        <vt:i4>39</vt:i4>
      </vt:variant>
      <vt:variant>
        <vt:i4>0</vt:i4>
      </vt:variant>
      <vt:variant>
        <vt:i4>5</vt:i4>
      </vt:variant>
      <vt:variant>
        <vt:lpwstr>http://www.fema.gov/news/newsrelease.fema?id=55722</vt:lpwstr>
      </vt:variant>
      <vt:variant>
        <vt:lpwstr/>
      </vt:variant>
      <vt:variant>
        <vt:i4>3866735</vt:i4>
      </vt:variant>
      <vt:variant>
        <vt:i4>36</vt:i4>
      </vt:variant>
      <vt:variant>
        <vt:i4>0</vt:i4>
      </vt:variant>
      <vt:variant>
        <vt:i4>5</vt:i4>
      </vt:variant>
      <vt:variant>
        <vt:lpwstr>http://www.fema.gov/news/newsrelease.fema?id=55722</vt:lpwstr>
      </vt:variant>
      <vt:variant>
        <vt:lpwstr/>
      </vt:variant>
      <vt:variant>
        <vt:i4>8323112</vt:i4>
      </vt:variant>
      <vt:variant>
        <vt:i4>33</vt:i4>
      </vt:variant>
      <vt:variant>
        <vt:i4>0</vt:i4>
      </vt:variant>
      <vt:variant>
        <vt:i4>5</vt:i4>
      </vt:variant>
      <vt:variant>
        <vt:lpwstr>http://transition.fcc.gov/Daily_Releases/Daily_Business/2011/db0728/FCC-11-118A1.txt</vt:lpwstr>
      </vt:variant>
      <vt:variant>
        <vt:lpwstr/>
      </vt:variant>
      <vt:variant>
        <vt:i4>8323112</vt:i4>
      </vt:variant>
      <vt:variant>
        <vt:i4>30</vt:i4>
      </vt:variant>
      <vt:variant>
        <vt:i4>0</vt:i4>
      </vt:variant>
      <vt:variant>
        <vt:i4>5</vt:i4>
      </vt:variant>
      <vt:variant>
        <vt:lpwstr>http://transition.fcc.gov/Daily_Releases/Daily_Business/2011/db0728/FCC-11-118A1.txt</vt:lpwstr>
      </vt:variant>
      <vt:variant>
        <vt:lpwstr/>
      </vt:variant>
      <vt:variant>
        <vt:i4>2293878</vt:i4>
      </vt:variant>
      <vt:variant>
        <vt:i4>27</vt:i4>
      </vt:variant>
      <vt:variant>
        <vt:i4>0</vt:i4>
      </vt:variant>
      <vt:variant>
        <vt:i4>5</vt:i4>
      </vt:variant>
      <vt:variant>
        <vt:lpwstr>http://transition.fcc.gov/cgb/dro/EAAC/EAAC-REPORT.pdf</vt:lpwstr>
      </vt:variant>
      <vt:variant>
        <vt:lpwstr/>
      </vt:variant>
      <vt:variant>
        <vt:i4>3866681</vt:i4>
      </vt:variant>
      <vt:variant>
        <vt:i4>24</vt:i4>
      </vt:variant>
      <vt:variant>
        <vt:i4>0</vt:i4>
      </vt:variant>
      <vt:variant>
        <vt:i4>5</vt:i4>
      </vt:variant>
      <vt:variant>
        <vt:lpwstr>http://transition.fcc.gov/cgb/dro/VPAAC/First_VPAAC_Report_to_the_FCC_7-11-11_FINAL.pdf</vt:lpwstr>
      </vt:variant>
      <vt:variant>
        <vt:lpwstr/>
      </vt:variant>
      <vt:variant>
        <vt:i4>8323123</vt:i4>
      </vt:variant>
      <vt:variant>
        <vt:i4>21</vt:i4>
      </vt:variant>
      <vt:variant>
        <vt:i4>0</vt:i4>
      </vt:variant>
      <vt:variant>
        <vt:i4>5</vt:i4>
      </vt:variant>
      <vt:variant>
        <vt:lpwstr>http://transition.fcc.gov/Daily_Releases/Daily_Business/2011/db0722/DOC-308551A1.txt</vt:lpwstr>
      </vt:variant>
      <vt:variant>
        <vt:lpwstr/>
      </vt:variant>
      <vt:variant>
        <vt:i4>8323123</vt:i4>
      </vt:variant>
      <vt:variant>
        <vt:i4>18</vt:i4>
      </vt:variant>
      <vt:variant>
        <vt:i4>0</vt:i4>
      </vt:variant>
      <vt:variant>
        <vt:i4>5</vt:i4>
      </vt:variant>
      <vt:variant>
        <vt:lpwstr>http://transition.fcc.gov/Daily_Releases/Daily_Business/2011/db0722/DOC-308551A1.txt</vt:lpwstr>
      </vt:variant>
      <vt:variant>
        <vt:lpwstr/>
      </vt:variant>
      <vt:variant>
        <vt:i4>4390934</vt:i4>
      </vt:variant>
      <vt:variant>
        <vt:i4>15</vt:i4>
      </vt:variant>
      <vt:variant>
        <vt:i4>0</vt:i4>
      </vt:variant>
      <vt:variant>
        <vt:i4>5</vt:i4>
      </vt:variant>
      <vt:variant>
        <vt:lpwstr>http://www.gpo.gov/fdsys/pkg/BILLS-112hr2281ih/pdf/BILLS-112hr2281ih.pdf</vt:lpwstr>
      </vt:variant>
      <vt:variant>
        <vt:lpwstr/>
      </vt:variant>
      <vt:variant>
        <vt:i4>4980763</vt:i4>
      </vt:variant>
      <vt:variant>
        <vt:i4>12</vt:i4>
      </vt:variant>
      <vt:variant>
        <vt:i4>0</vt:i4>
      </vt:variant>
      <vt:variant>
        <vt:i4>5</vt:i4>
      </vt:variant>
      <vt:variant>
        <vt:lpwstr>http://thomas.loc.gov/cgi-bin/query/z?c112:H.R.2281:</vt:lpwstr>
      </vt:variant>
      <vt:variant>
        <vt:lpwstr/>
      </vt:variant>
      <vt:variant>
        <vt:i4>1900605</vt:i4>
      </vt:variant>
      <vt:variant>
        <vt:i4>9</vt:i4>
      </vt:variant>
      <vt:variant>
        <vt:i4>0</vt:i4>
      </vt:variant>
      <vt:variant>
        <vt:i4>5</vt:i4>
      </vt:variant>
      <vt:variant>
        <vt:lpwstr>http://thomas.loc.gov/cgi-bin/query/z?c112:S.911:</vt:lpwstr>
      </vt:variant>
      <vt:variant>
        <vt:lpwstr/>
      </vt:variant>
      <vt:variant>
        <vt:i4>1900605</vt:i4>
      </vt:variant>
      <vt:variant>
        <vt:i4>6</vt:i4>
      </vt:variant>
      <vt:variant>
        <vt:i4>0</vt:i4>
      </vt:variant>
      <vt:variant>
        <vt:i4>5</vt:i4>
      </vt:variant>
      <vt:variant>
        <vt:lpwstr>http://thomas.loc.gov/cgi-bin/query/z?c112:S.911:</vt:lpwstr>
      </vt:variant>
      <vt:variant>
        <vt:lpwstr/>
      </vt:variant>
      <vt:variant>
        <vt:i4>4980766</vt:i4>
      </vt:variant>
      <vt:variant>
        <vt:i4>3</vt:i4>
      </vt:variant>
      <vt:variant>
        <vt:i4>0</vt:i4>
      </vt:variant>
      <vt:variant>
        <vt:i4>5</vt:i4>
      </vt:variant>
      <vt:variant>
        <vt:lpwstr>http://thomas.loc.gov/cgi-bin/query/z?c112:H.R.2482:</vt:lpwstr>
      </vt:variant>
      <vt:variant>
        <vt:lpwstr/>
      </vt:variant>
      <vt:variant>
        <vt:i4>4980766</vt:i4>
      </vt:variant>
      <vt:variant>
        <vt:i4>0</vt:i4>
      </vt:variant>
      <vt:variant>
        <vt:i4>0</vt:i4>
      </vt:variant>
      <vt:variant>
        <vt:i4>5</vt:i4>
      </vt:variant>
      <vt:variant>
        <vt:lpwstr>http://thomas.loc.gov/cgi-bin/query/z?c112:H.R.2482: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salimah major</dc:creator>
  <cp:lastModifiedBy>Tiffany O'Quinn</cp:lastModifiedBy>
  <cp:revision>2</cp:revision>
  <cp:lastPrinted>2014-04-02T14:07:00Z</cp:lastPrinted>
  <dcterms:created xsi:type="dcterms:W3CDTF">2014-04-07T13:59:00Z</dcterms:created>
  <dcterms:modified xsi:type="dcterms:W3CDTF">2014-04-07T13:59:00Z</dcterms:modified>
</cp:coreProperties>
</file>